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D5EB9" w14:textId="77777777" w:rsidR="00CC5E6F" w:rsidRDefault="00CC5E6F">
      <w:pPr>
        <w:pStyle w:val="Aarticletitle"/>
        <w:rPr>
          <w:lang w:val="en-GB"/>
        </w:rPr>
      </w:pPr>
      <w:r>
        <w:rPr>
          <w:lang w:val="en-GB"/>
        </w:rPr>
        <w:t>template For preparation of articles</w:t>
      </w:r>
    </w:p>
    <w:p w14:paraId="0C779DED" w14:textId="77777777" w:rsidR="00CC5E6F" w:rsidRDefault="00CC5E6F">
      <w:pPr>
        <w:pStyle w:val="Aname"/>
        <w:rPr>
          <w:lang w:val="en-GB"/>
        </w:rPr>
      </w:pPr>
      <w:r>
        <w:rPr>
          <w:lang w:val="en-GB"/>
        </w:rPr>
        <w:t>Name Surname</w:t>
      </w:r>
      <w:r>
        <w:rPr>
          <w:vertAlign w:val="superscript"/>
          <w:lang w:val="en-GB"/>
        </w:rPr>
        <w:t>1</w:t>
      </w:r>
      <w:r>
        <w:rPr>
          <w:lang w:val="en-GB"/>
        </w:rPr>
        <w:t>, Name Surname</w:t>
      </w:r>
      <w:r>
        <w:rPr>
          <w:vertAlign w:val="superscript"/>
          <w:lang w:val="en-GB"/>
        </w:rPr>
        <w:t>2</w:t>
      </w:r>
      <w:r>
        <w:rPr>
          <w:lang w:val="en-GB"/>
        </w:rPr>
        <w:t>, Name Surname</w:t>
      </w:r>
      <w:r>
        <w:rPr>
          <w:vertAlign w:val="superscript"/>
          <w:lang w:val="en-GB"/>
        </w:rPr>
        <w:t>1,2</w:t>
      </w:r>
    </w:p>
    <w:p w14:paraId="63F241D8" w14:textId="77777777" w:rsidR="00CC5E6F" w:rsidRDefault="00CC5E6F">
      <w:pPr>
        <w:pStyle w:val="Aorganization"/>
      </w:pPr>
      <w:r>
        <w:rPr>
          <w:vertAlign w:val="superscript"/>
        </w:rPr>
        <w:t>1</w:t>
      </w:r>
      <w:r>
        <w:t xml:space="preserve">Organization, Country; </w:t>
      </w:r>
      <w:r>
        <w:rPr>
          <w:vertAlign w:val="superscript"/>
        </w:rPr>
        <w:t>2</w:t>
      </w:r>
      <w:r>
        <w:t>Organization, Country</w:t>
      </w:r>
    </w:p>
    <w:p w14:paraId="5FD4F6E0" w14:textId="77777777" w:rsidR="00CC5E6F" w:rsidRDefault="00CC5E6F">
      <w:pPr>
        <w:pStyle w:val="Aorganization"/>
      </w:pPr>
      <w:r>
        <w:t>mail_a@mail.com, mail_b@mail.com</w:t>
      </w:r>
    </w:p>
    <w:p w14:paraId="080FCF70" w14:textId="77777777" w:rsidR="00CC5E6F" w:rsidRDefault="00CC5E6F">
      <w:pPr>
        <w:pStyle w:val="Aabstract"/>
      </w:pPr>
      <w:r>
        <w:rPr>
          <w:b/>
          <w:bCs/>
        </w:rPr>
        <w:t>Abstract.</w:t>
      </w:r>
      <w:r>
        <w:t xml:space="preserve"> Abstract reflects contents of article, gives prompt description of a scientific problem, main results and brief conclusion of the study. General description of topic should be avoided. Abstract should consist of a single paragraph, approximately between 1500-2000 characters with spaces and should contain description of problem, methods and main results of the research. References to literature, bullets and numbering cannot be used in abstract. </w:t>
      </w:r>
    </w:p>
    <w:p w14:paraId="6195A9EB" w14:textId="77777777" w:rsidR="00CC5E6F" w:rsidRDefault="00CC5E6F">
      <w:pPr>
        <w:pStyle w:val="Aabstract"/>
      </w:pPr>
      <w:r>
        <w:rPr>
          <w:b/>
          <w:bCs/>
        </w:rPr>
        <w:t>Keywords:</w:t>
      </w:r>
      <w:r>
        <w:t xml:space="preserve"> no more than 4-5 words, no sentences or long phrases.</w:t>
      </w:r>
    </w:p>
    <w:p w14:paraId="45A478FC" w14:textId="77777777" w:rsidR="00CC5E6F" w:rsidRDefault="00CC5E6F">
      <w:pPr>
        <w:pStyle w:val="Atitle"/>
      </w:pPr>
      <w:r>
        <w:t>Introduction</w:t>
      </w:r>
    </w:p>
    <w:p w14:paraId="51C22281" w14:textId="77777777" w:rsidR="00CC5E6F" w:rsidRDefault="00CC5E6F">
      <w:pPr>
        <w:pStyle w:val="Atext"/>
      </w:pPr>
      <w:r>
        <w:t>This template should be used in preparation of articles for the international scientific conference “</w:t>
      </w:r>
      <w:r w:rsidR="00633422">
        <w:t>Engineering</w:t>
      </w:r>
      <w:r>
        <w:t xml:space="preserve"> for Rural Development 202</w:t>
      </w:r>
      <w:r w:rsidR="00633422">
        <w:t>2</w:t>
      </w:r>
      <w:r>
        <w:t xml:space="preserve">”. The advisable structure of the article: title, name, surname of the authors, organisation, e-mail address, abstract, key words, introduction, materials and methods, results and discussion, conclusions, references. </w:t>
      </w:r>
    </w:p>
    <w:p w14:paraId="1FB2893B" w14:textId="77777777" w:rsidR="00F5613F" w:rsidRDefault="00F5613F" w:rsidP="00F5613F">
      <w:pPr>
        <w:pStyle w:val="Atext"/>
      </w:pPr>
      <w:r>
        <w:t>The advisable number of pages is 6, minimum is 4. Each extra page publication 50 EUR per page. The total number of authors should not exceed 4. Publications by larger author collectives cost additional 50 EUR per author. Author names should be written in English fully, without abbreviations. E-mails should be provided for all co-authors.</w:t>
      </w:r>
    </w:p>
    <w:p w14:paraId="1F475229" w14:textId="77777777" w:rsidR="00CC5E6F" w:rsidRDefault="00CC5E6F">
      <w:pPr>
        <w:pStyle w:val="Atext"/>
      </w:pPr>
      <w:r>
        <w:t>The article should be prepared in U.K. English in MS Word program on A4 format pages with 25</w:t>
      </w:r>
      <w:r w:rsidR="00F01EEF">
        <w:t> </w:t>
      </w:r>
      <w:r>
        <w:t xml:space="preserve">mm top and bottom margins, 30 mm inside and 20 mm outside margin. Orientation of page only in portrait. All text should be written using Unicode Times New Roman, main text with 11 pt font size, single line spacing and 3 pt after-paragraph spacing, 7 mm first line indent and justified. </w:t>
      </w:r>
    </w:p>
    <w:p w14:paraId="0E27AB71" w14:textId="77777777" w:rsidR="00CC5E6F" w:rsidRDefault="00CC5E6F">
      <w:pPr>
        <w:pStyle w:val="Atext"/>
      </w:pPr>
      <w:r>
        <w:t xml:space="preserve">Title of the article should be in all caps, 11 pt, </w:t>
      </w:r>
      <w:proofErr w:type="spellStart"/>
      <w:r>
        <w:t>centered</w:t>
      </w:r>
      <w:proofErr w:type="spellEnd"/>
      <w:r>
        <w:t xml:space="preserve">, bold and 6 pt after-paragraph spacing. Names and surnames of authors should be in 10 pt font size, bold and </w:t>
      </w:r>
      <w:proofErr w:type="spellStart"/>
      <w:r>
        <w:t>centered</w:t>
      </w:r>
      <w:proofErr w:type="spellEnd"/>
      <w:r>
        <w:t xml:space="preserve">. Institution and contact information – 11 pt and </w:t>
      </w:r>
      <w:proofErr w:type="spellStart"/>
      <w:r>
        <w:t>centered</w:t>
      </w:r>
      <w:proofErr w:type="spellEnd"/>
      <w:r>
        <w:t>. Authors’ names can be linked to institutions using numbers in superscript format: the same number after the author’s name and before the institution (see example in this document). E-mails should not be linked to authors. Please do not use diacritical marks for names and organizations. Pay attention to correct name of your organization, including correct type of private organizations Ltd, GmbH, AG, SA etc.</w:t>
      </w:r>
    </w:p>
    <w:p w14:paraId="22E8B88A" w14:textId="77777777" w:rsidR="00CC5E6F" w:rsidRDefault="00CC5E6F">
      <w:pPr>
        <w:pStyle w:val="Atext"/>
      </w:pPr>
      <w:r>
        <w:t xml:space="preserve">Abstract and key words text – 10 pt with words “abstract” and “keywords” in bold. </w:t>
      </w:r>
    </w:p>
    <w:p w14:paraId="54FC393C" w14:textId="77777777" w:rsidR="00CC5E6F" w:rsidRDefault="00CC5E6F">
      <w:pPr>
        <w:pStyle w:val="Atext"/>
      </w:pPr>
      <w:r>
        <w:t>Titles can be pointed out using bold style. All variables in the plain text and formulae should be formatted in italic. Position and formatting of table and figure titles are given in the sample article. Tables should be in MS Word or Excel, formulas – MS Equation, diagrams – MS Word or Excel. In order to achieve the best quality of the final look of the article it is recommended to supply all figures and chart data electronically in separate files. If the article includes objects prepared in other programs, for instance, Excel diagram, Visio scheme, CorelDraw figure etc., we would like to ask you to send also the file in which this object was prepared. If possible complicated figures and schemes should be prepared in the mentioned drawing programs avoiding large grouped objects in MS Word documents.</w:t>
      </w:r>
    </w:p>
    <w:p w14:paraId="6B2C87FD" w14:textId="77777777" w:rsidR="00CC5E6F" w:rsidRDefault="00CC5E6F">
      <w:pPr>
        <w:pStyle w:val="Atext"/>
      </w:pPr>
      <w:r>
        <w:t>The template uses the correct page formatting and contains all the necessary styles. The styles are summarized in Table 1. At the same time Table 1 alongside with Table 2 in Materials and methods section show examples of tabular data formatting.</w:t>
      </w:r>
    </w:p>
    <w:p w14:paraId="2669E2E8" w14:textId="77777777" w:rsidR="00CC5E6F" w:rsidRDefault="00CC5E6F">
      <w:pPr>
        <w:pStyle w:val="Atablenumber"/>
      </w:pPr>
      <w:r>
        <w:t>Table 1</w:t>
      </w:r>
    </w:p>
    <w:p w14:paraId="4732AAA2" w14:textId="77777777" w:rsidR="00CC5E6F" w:rsidRDefault="00CC5E6F">
      <w:pPr>
        <w:pStyle w:val="Atabletitle"/>
      </w:pPr>
      <w:r>
        <w:t>Styles used in this template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2"/>
        <w:gridCol w:w="3969"/>
        <w:gridCol w:w="2859"/>
      </w:tblGrid>
      <w:tr w:rsidR="00CC5E6F" w14:paraId="7B1C8A74" w14:textId="77777777">
        <w:tblPrEx>
          <w:tblCellMar>
            <w:top w:w="0" w:type="dxa"/>
            <w:bottom w:w="0" w:type="dxa"/>
          </w:tblCellMar>
        </w:tblPrEx>
        <w:trPr>
          <w:jc w:val="center"/>
        </w:trPr>
        <w:tc>
          <w:tcPr>
            <w:tcW w:w="2012" w:type="dxa"/>
          </w:tcPr>
          <w:p w14:paraId="7DC8E635" w14:textId="77777777" w:rsidR="00CC5E6F" w:rsidRDefault="00CC5E6F">
            <w:pPr>
              <w:pStyle w:val="Atabletext"/>
              <w:jc w:val="center"/>
              <w:rPr>
                <w:b/>
                <w:bCs/>
              </w:rPr>
            </w:pPr>
            <w:r>
              <w:rPr>
                <w:b/>
                <w:bCs/>
              </w:rPr>
              <w:t>Style</w:t>
            </w:r>
          </w:p>
        </w:tc>
        <w:tc>
          <w:tcPr>
            <w:tcW w:w="3969" w:type="dxa"/>
          </w:tcPr>
          <w:p w14:paraId="1F348BE6" w14:textId="77777777" w:rsidR="00CC5E6F" w:rsidRDefault="00CC5E6F">
            <w:pPr>
              <w:pStyle w:val="Atabletext"/>
              <w:jc w:val="center"/>
              <w:rPr>
                <w:b/>
                <w:bCs/>
              </w:rPr>
            </w:pPr>
            <w:r>
              <w:rPr>
                <w:b/>
                <w:bCs/>
              </w:rPr>
              <w:t>Usage</w:t>
            </w:r>
          </w:p>
        </w:tc>
        <w:tc>
          <w:tcPr>
            <w:tcW w:w="2859" w:type="dxa"/>
          </w:tcPr>
          <w:p w14:paraId="3DE7A7C8" w14:textId="77777777" w:rsidR="00CC5E6F" w:rsidRDefault="00CC5E6F">
            <w:pPr>
              <w:pStyle w:val="Atabletext"/>
              <w:jc w:val="center"/>
              <w:rPr>
                <w:b/>
                <w:bCs/>
              </w:rPr>
            </w:pPr>
            <w:r>
              <w:rPr>
                <w:b/>
                <w:bCs/>
              </w:rPr>
              <w:t>Comments</w:t>
            </w:r>
          </w:p>
        </w:tc>
      </w:tr>
      <w:tr w:rsidR="00CC5E6F" w14:paraId="596CD11B" w14:textId="77777777">
        <w:tblPrEx>
          <w:tblCellMar>
            <w:top w:w="0" w:type="dxa"/>
            <w:bottom w:w="0" w:type="dxa"/>
          </w:tblCellMar>
        </w:tblPrEx>
        <w:trPr>
          <w:jc w:val="center"/>
        </w:trPr>
        <w:tc>
          <w:tcPr>
            <w:tcW w:w="2012" w:type="dxa"/>
          </w:tcPr>
          <w:p w14:paraId="10F88C70" w14:textId="77777777" w:rsidR="00CC5E6F" w:rsidRDefault="00CC5E6F">
            <w:pPr>
              <w:pStyle w:val="Atabletext"/>
              <w:jc w:val="center"/>
            </w:pPr>
            <w:proofErr w:type="spellStart"/>
            <w:r>
              <w:t>A_article_title</w:t>
            </w:r>
            <w:proofErr w:type="spellEnd"/>
          </w:p>
        </w:tc>
        <w:tc>
          <w:tcPr>
            <w:tcW w:w="3969" w:type="dxa"/>
          </w:tcPr>
          <w:p w14:paraId="2A3067C0" w14:textId="77777777" w:rsidR="00CC5E6F" w:rsidRDefault="00CC5E6F">
            <w:pPr>
              <w:pStyle w:val="Atabletext"/>
              <w:jc w:val="center"/>
            </w:pPr>
            <w:r>
              <w:t>Use to format the title of the article</w:t>
            </w:r>
          </w:p>
        </w:tc>
        <w:tc>
          <w:tcPr>
            <w:tcW w:w="2859" w:type="dxa"/>
          </w:tcPr>
          <w:p w14:paraId="1E08FA08" w14:textId="77777777" w:rsidR="00CC5E6F" w:rsidRDefault="00CC5E6F">
            <w:pPr>
              <w:pStyle w:val="Atabletext"/>
              <w:jc w:val="center"/>
            </w:pPr>
            <w:r>
              <w:t>-</w:t>
            </w:r>
          </w:p>
        </w:tc>
      </w:tr>
      <w:tr w:rsidR="00CC5E6F" w14:paraId="58DBE49F" w14:textId="77777777">
        <w:tblPrEx>
          <w:tblCellMar>
            <w:top w:w="0" w:type="dxa"/>
            <w:bottom w:w="0" w:type="dxa"/>
          </w:tblCellMar>
        </w:tblPrEx>
        <w:trPr>
          <w:jc w:val="center"/>
        </w:trPr>
        <w:tc>
          <w:tcPr>
            <w:tcW w:w="2012" w:type="dxa"/>
          </w:tcPr>
          <w:p w14:paraId="3E9EEE99" w14:textId="77777777" w:rsidR="00CC5E6F" w:rsidRDefault="00CC5E6F">
            <w:pPr>
              <w:pStyle w:val="Atabletext"/>
              <w:jc w:val="center"/>
            </w:pPr>
            <w:proofErr w:type="spellStart"/>
            <w:r>
              <w:t>A_name</w:t>
            </w:r>
            <w:proofErr w:type="spellEnd"/>
          </w:p>
        </w:tc>
        <w:tc>
          <w:tcPr>
            <w:tcW w:w="3969" w:type="dxa"/>
          </w:tcPr>
          <w:p w14:paraId="72342BBC" w14:textId="77777777" w:rsidR="00CC5E6F" w:rsidRDefault="00CC5E6F">
            <w:pPr>
              <w:pStyle w:val="Atabletext"/>
              <w:jc w:val="center"/>
            </w:pPr>
            <w:r>
              <w:t>Use to format first names and surnames of the authors</w:t>
            </w:r>
          </w:p>
        </w:tc>
        <w:tc>
          <w:tcPr>
            <w:tcW w:w="2859" w:type="dxa"/>
          </w:tcPr>
          <w:p w14:paraId="567EC86D" w14:textId="77777777" w:rsidR="00CC5E6F" w:rsidRDefault="00CC5E6F">
            <w:pPr>
              <w:pStyle w:val="Atabletext"/>
              <w:jc w:val="center"/>
            </w:pPr>
            <w:r>
              <w:t>Separate each author’s name and surname using commas</w:t>
            </w:r>
          </w:p>
        </w:tc>
      </w:tr>
      <w:tr w:rsidR="00985A64" w14:paraId="4A7F030B" w14:textId="77777777">
        <w:tblPrEx>
          <w:tblCellMar>
            <w:top w:w="0" w:type="dxa"/>
            <w:bottom w:w="0" w:type="dxa"/>
          </w:tblCellMar>
        </w:tblPrEx>
        <w:trPr>
          <w:jc w:val="center"/>
        </w:trPr>
        <w:tc>
          <w:tcPr>
            <w:tcW w:w="2012" w:type="dxa"/>
          </w:tcPr>
          <w:p w14:paraId="612FF8E8" w14:textId="51D866FE" w:rsidR="00985A64" w:rsidRDefault="00985A64" w:rsidP="00985A64">
            <w:pPr>
              <w:pStyle w:val="Atabletext"/>
              <w:jc w:val="center"/>
            </w:pPr>
            <w:proofErr w:type="spellStart"/>
            <w:r>
              <w:t>A_organization</w:t>
            </w:r>
            <w:proofErr w:type="spellEnd"/>
          </w:p>
        </w:tc>
        <w:tc>
          <w:tcPr>
            <w:tcW w:w="3969" w:type="dxa"/>
          </w:tcPr>
          <w:p w14:paraId="086CD931" w14:textId="75F40107" w:rsidR="00985A64" w:rsidRDefault="00985A64" w:rsidP="00985A64">
            <w:pPr>
              <w:pStyle w:val="Atabletext"/>
              <w:jc w:val="center"/>
            </w:pPr>
            <w:r>
              <w:t>Use to format the organization and contact information</w:t>
            </w:r>
          </w:p>
        </w:tc>
        <w:tc>
          <w:tcPr>
            <w:tcW w:w="2859" w:type="dxa"/>
          </w:tcPr>
          <w:p w14:paraId="52D4D869" w14:textId="2CD852D2" w:rsidR="00985A64" w:rsidRDefault="00985A64" w:rsidP="00985A64">
            <w:pPr>
              <w:pStyle w:val="Atabletext"/>
              <w:jc w:val="center"/>
            </w:pPr>
            <w:r>
              <w:t>Do not give the address of the organization</w:t>
            </w:r>
          </w:p>
        </w:tc>
      </w:tr>
    </w:tbl>
    <w:p w14:paraId="25773092" w14:textId="77777777" w:rsidR="00CC5E6F" w:rsidRDefault="00CC5E6F" w:rsidP="00BA2705">
      <w:pPr>
        <w:pStyle w:val="Atablenumber"/>
        <w:spacing w:before="120" w:after="120"/>
      </w:pPr>
      <w:r>
        <w:lastRenderedPageBreak/>
        <w:t>Table 1 (continued)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6"/>
        <w:gridCol w:w="4110"/>
        <w:gridCol w:w="2718"/>
      </w:tblGrid>
      <w:tr w:rsidR="00CC5E6F" w14:paraId="43CA2D5E" w14:textId="77777777">
        <w:tblPrEx>
          <w:tblCellMar>
            <w:top w:w="0" w:type="dxa"/>
            <w:bottom w:w="0" w:type="dxa"/>
          </w:tblCellMar>
        </w:tblPrEx>
        <w:trPr>
          <w:jc w:val="center"/>
        </w:trPr>
        <w:tc>
          <w:tcPr>
            <w:tcW w:w="2086" w:type="dxa"/>
          </w:tcPr>
          <w:p w14:paraId="688F1479" w14:textId="77777777" w:rsidR="00CC5E6F" w:rsidRDefault="00CC5E6F">
            <w:pPr>
              <w:pStyle w:val="Atabletext"/>
              <w:jc w:val="center"/>
              <w:rPr>
                <w:b/>
                <w:bCs/>
              </w:rPr>
            </w:pPr>
            <w:r>
              <w:rPr>
                <w:b/>
                <w:bCs/>
              </w:rPr>
              <w:t>Style</w:t>
            </w:r>
          </w:p>
        </w:tc>
        <w:tc>
          <w:tcPr>
            <w:tcW w:w="4110" w:type="dxa"/>
          </w:tcPr>
          <w:p w14:paraId="54115214" w14:textId="77777777" w:rsidR="00CC5E6F" w:rsidRDefault="00CC5E6F">
            <w:pPr>
              <w:pStyle w:val="Atabletext"/>
              <w:jc w:val="center"/>
              <w:rPr>
                <w:b/>
                <w:bCs/>
              </w:rPr>
            </w:pPr>
            <w:r>
              <w:rPr>
                <w:b/>
                <w:bCs/>
              </w:rPr>
              <w:t>Usage</w:t>
            </w:r>
          </w:p>
        </w:tc>
        <w:tc>
          <w:tcPr>
            <w:tcW w:w="2718" w:type="dxa"/>
          </w:tcPr>
          <w:p w14:paraId="3786A73A" w14:textId="77777777" w:rsidR="00CC5E6F" w:rsidRDefault="00CC5E6F">
            <w:pPr>
              <w:pStyle w:val="Atabletext"/>
              <w:jc w:val="center"/>
              <w:rPr>
                <w:b/>
                <w:bCs/>
              </w:rPr>
            </w:pPr>
            <w:r>
              <w:rPr>
                <w:b/>
                <w:bCs/>
              </w:rPr>
              <w:t>Comments</w:t>
            </w:r>
          </w:p>
        </w:tc>
      </w:tr>
      <w:tr w:rsidR="00CC5E6F" w14:paraId="4955EF28" w14:textId="77777777">
        <w:tblPrEx>
          <w:tblCellMar>
            <w:top w:w="0" w:type="dxa"/>
            <w:bottom w:w="0" w:type="dxa"/>
          </w:tblCellMar>
        </w:tblPrEx>
        <w:trPr>
          <w:jc w:val="center"/>
        </w:trPr>
        <w:tc>
          <w:tcPr>
            <w:tcW w:w="2086" w:type="dxa"/>
          </w:tcPr>
          <w:p w14:paraId="2EFB2E61" w14:textId="77777777" w:rsidR="00CC5E6F" w:rsidRDefault="00CC5E6F">
            <w:pPr>
              <w:pStyle w:val="Atabletext"/>
              <w:jc w:val="center"/>
            </w:pPr>
            <w:proofErr w:type="spellStart"/>
            <w:r>
              <w:t>A_abstract</w:t>
            </w:r>
            <w:proofErr w:type="spellEnd"/>
          </w:p>
        </w:tc>
        <w:tc>
          <w:tcPr>
            <w:tcW w:w="4110" w:type="dxa"/>
          </w:tcPr>
          <w:p w14:paraId="752F0A63" w14:textId="77777777" w:rsidR="00CC5E6F" w:rsidRDefault="00CC5E6F">
            <w:pPr>
              <w:pStyle w:val="Atabletext"/>
              <w:jc w:val="center"/>
            </w:pPr>
            <w:r>
              <w:t>Use to format abstract and keywords</w:t>
            </w:r>
          </w:p>
        </w:tc>
        <w:tc>
          <w:tcPr>
            <w:tcW w:w="2718" w:type="dxa"/>
          </w:tcPr>
          <w:p w14:paraId="28AE7F49" w14:textId="77777777" w:rsidR="00CC5E6F" w:rsidRDefault="00CC5E6F">
            <w:pPr>
              <w:pStyle w:val="Atabletext"/>
              <w:jc w:val="center"/>
            </w:pPr>
            <w:r>
              <w:t>Titles “</w:t>
            </w:r>
            <w:r>
              <w:rPr>
                <w:b/>
                <w:bCs/>
              </w:rPr>
              <w:t>Abstract:</w:t>
            </w:r>
            <w:r>
              <w:t>” and “</w:t>
            </w:r>
            <w:r>
              <w:rPr>
                <w:b/>
                <w:bCs/>
              </w:rPr>
              <w:t>Keywords:</w:t>
            </w:r>
            <w:r>
              <w:t>” leave in bold</w:t>
            </w:r>
          </w:p>
        </w:tc>
      </w:tr>
      <w:tr w:rsidR="00CC5E6F" w14:paraId="2A8F572B" w14:textId="77777777">
        <w:tblPrEx>
          <w:tblCellMar>
            <w:top w:w="0" w:type="dxa"/>
            <w:bottom w:w="0" w:type="dxa"/>
          </w:tblCellMar>
        </w:tblPrEx>
        <w:trPr>
          <w:jc w:val="center"/>
        </w:trPr>
        <w:tc>
          <w:tcPr>
            <w:tcW w:w="2086" w:type="dxa"/>
          </w:tcPr>
          <w:p w14:paraId="00C4B0FE" w14:textId="77777777" w:rsidR="00CC5E6F" w:rsidRDefault="00CC5E6F">
            <w:pPr>
              <w:pStyle w:val="Atabletext"/>
              <w:jc w:val="center"/>
            </w:pPr>
            <w:proofErr w:type="spellStart"/>
            <w:r>
              <w:t>A_title</w:t>
            </w:r>
            <w:proofErr w:type="spellEnd"/>
          </w:p>
        </w:tc>
        <w:tc>
          <w:tcPr>
            <w:tcW w:w="4110" w:type="dxa"/>
          </w:tcPr>
          <w:p w14:paraId="14C6C37D" w14:textId="77777777" w:rsidR="00CC5E6F" w:rsidRDefault="00CC5E6F">
            <w:pPr>
              <w:pStyle w:val="Atabletext"/>
              <w:jc w:val="center"/>
            </w:pPr>
            <w:r>
              <w:t>Use to format titles</w:t>
            </w:r>
          </w:p>
        </w:tc>
        <w:tc>
          <w:tcPr>
            <w:tcW w:w="2718" w:type="dxa"/>
          </w:tcPr>
          <w:p w14:paraId="28464344" w14:textId="77777777" w:rsidR="00CC5E6F" w:rsidRDefault="00CC5E6F">
            <w:pPr>
              <w:pStyle w:val="Atabletext"/>
              <w:jc w:val="center"/>
            </w:pPr>
            <w:r>
              <w:t>-</w:t>
            </w:r>
          </w:p>
        </w:tc>
      </w:tr>
      <w:tr w:rsidR="00CC5E6F" w14:paraId="787EC981" w14:textId="77777777">
        <w:tblPrEx>
          <w:tblCellMar>
            <w:top w:w="0" w:type="dxa"/>
            <w:bottom w:w="0" w:type="dxa"/>
          </w:tblCellMar>
        </w:tblPrEx>
        <w:trPr>
          <w:jc w:val="center"/>
        </w:trPr>
        <w:tc>
          <w:tcPr>
            <w:tcW w:w="2086" w:type="dxa"/>
          </w:tcPr>
          <w:p w14:paraId="580FC514" w14:textId="77777777" w:rsidR="00CC5E6F" w:rsidRDefault="00CC5E6F">
            <w:pPr>
              <w:pStyle w:val="Atabletext"/>
              <w:jc w:val="center"/>
            </w:pPr>
            <w:proofErr w:type="spellStart"/>
            <w:r>
              <w:t>A_title_num</w:t>
            </w:r>
            <w:proofErr w:type="spellEnd"/>
            <w:r>
              <w:t>, A_title_num2</w:t>
            </w:r>
          </w:p>
        </w:tc>
        <w:tc>
          <w:tcPr>
            <w:tcW w:w="4110" w:type="dxa"/>
          </w:tcPr>
          <w:p w14:paraId="70087827" w14:textId="77777777" w:rsidR="00CC5E6F" w:rsidRDefault="00CC5E6F">
            <w:pPr>
              <w:pStyle w:val="Atabletext"/>
              <w:jc w:val="center"/>
            </w:pPr>
            <w:r>
              <w:t>Use to format titles using 2-level numbering</w:t>
            </w:r>
          </w:p>
        </w:tc>
        <w:tc>
          <w:tcPr>
            <w:tcW w:w="2718" w:type="dxa"/>
          </w:tcPr>
          <w:p w14:paraId="0FF65746" w14:textId="77777777" w:rsidR="00CC5E6F" w:rsidRDefault="00CC5E6F">
            <w:pPr>
              <w:pStyle w:val="Atabletext"/>
              <w:jc w:val="center"/>
            </w:pPr>
            <w:r>
              <w:t>Authors can choose titles with or without numbering but the style should be kept consequently throughout the article</w:t>
            </w:r>
          </w:p>
        </w:tc>
      </w:tr>
      <w:tr w:rsidR="00CC5E6F" w14:paraId="3D55073A" w14:textId="77777777">
        <w:tblPrEx>
          <w:tblCellMar>
            <w:top w:w="0" w:type="dxa"/>
            <w:bottom w:w="0" w:type="dxa"/>
          </w:tblCellMar>
        </w:tblPrEx>
        <w:trPr>
          <w:jc w:val="center"/>
        </w:trPr>
        <w:tc>
          <w:tcPr>
            <w:tcW w:w="2086" w:type="dxa"/>
          </w:tcPr>
          <w:p w14:paraId="33055918" w14:textId="77777777" w:rsidR="00CC5E6F" w:rsidRDefault="00CC5E6F">
            <w:pPr>
              <w:pStyle w:val="Atabletext"/>
              <w:jc w:val="center"/>
            </w:pPr>
            <w:proofErr w:type="spellStart"/>
            <w:r>
              <w:t>A_text</w:t>
            </w:r>
            <w:proofErr w:type="spellEnd"/>
          </w:p>
        </w:tc>
        <w:tc>
          <w:tcPr>
            <w:tcW w:w="4110" w:type="dxa"/>
          </w:tcPr>
          <w:p w14:paraId="6F37B1AD" w14:textId="77777777" w:rsidR="00CC5E6F" w:rsidRDefault="00CC5E6F">
            <w:pPr>
              <w:pStyle w:val="Atabletext"/>
              <w:jc w:val="center"/>
            </w:pPr>
            <w:r>
              <w:t>Use to format plain text of the article</w:t>
            </w:r>
          </w:p>
        </w:tc>
        <w:tc>
          <w:tcPr>
            <w:tcW w:w="2718" w:type="dxa"/>
          </w:tcPr>
          <w:p w14:paraId="46A83062" w14:textId="77777777" w:rsidR="00CC5E6F" w:rsidRDefault="00CC5E6F">
            <w:pPr>
              <w:pStyle w:val="Atabletext"/>
              <w:jc w:val="center"/>
            </w:pPr>
            <w:r>
              <w:t>-</w:t>
            </w:r>
          </w:p>
        </w:tc>
      </w:tr>
      <w:tr w:rsidR="00CC5E6F" w14:paraId="254B4DDA" w14:textId="77777777">
        <w:tblPrEx>
          <w:tblCellMar>
            <w:top w:w="0" w:type="dxa"/>
            <w:bottom w:w="0" w:type="dxa"/>
          </w:tblCellMar>
        </w:tblPrEx>
        <w:trPr>
          <w:jc w:val="center"/>
        </w:trPr>
        <w:tc>
          <w:tcPr>
            <w:tcW w:w="2086" w:type="dxa"/>
          </w:tcPr>
          <w:p w14:paraId="02031DEE" w14:textId="77777777" w:rsidR="00CC5E6F" w:rsidRDefault="00CC5E6F">
            <w:pPr>
              <w:pStyle w:val="Atabletext"/>
              <w:jc w:val="center"/>
            </w:pPr>
            <w:proofErr w:type="spellStart"/>
            <w:r>
              <w:t>A_figure</w:t>
            </w:r>
            <w:proofErr w:type="spellEnd"/>
          </w:p>
        </w:tc>
        <w:tc>
          <w:tcPr>
            <w:tcW w:w="4110" w:type="dxa"/>
          </w:tcPr>
          <w:p w14:paraId="4C9FEF7A" w14:textId="77777777" w:rsidR="00CC5E6F" w:rsidRDefault="00CC5E6F">
            <w:pPr>
              <w:pStyle w:val="Atabletext"/>
              <w:jc w:val="center"/>
            </w:pPr>
            <w:r>
              <w:t>Use to format figures (if “In line with text” layout is used) and titles of the figures</w:t>
            </w:r>
          </w:p>
        </w:tc>
        <w:tc>
          <w:tcPr>
            <w:tcW w:w="2718" w:type="dxa"/>
          </w:tcPr>
          <w:p w14:paraId="2EB3081F" w14:textId="77777777" w:rsidR="00CC5E6F" w:rsidRDefault="00CC5E6F">
            <w:pPr>
              <w:pStyle w:val="Atabletext"/>
              <w:jc w:val="center"/>
            </w:pPr>
            <w:r>
              <w:t>Number of figure and explanations in the title should be in regular font, but the title itself in bold</w:t>
            </w:r>
          </w:p>
        </w:tc>
      </w:tr>
      <w:tr w:rsidR="00CC5E6F" w14:paraId="0FE36D93" w14:textId="77777777">
        <w:tblPrEx>
          <w:tblCellMar>
            <w:top w:w="0" w:type="dxa"/>
            <w:bottom w:w="0" w:type="dxa"/>
          </w:tblCellMar>
        </w:tblPrEx>
        <w:trPr>
          <w:jc w:val="center"/>
        </w:trPr>
        <w:tc>
          <w:tcPr>
            <w:tcW w:w="2086" w:type="dxa"/>
          </w:tcPr>
          <w:p w14:paraId="54F66DB3" w14:textId="77777777" w:rsidR="00CC5E6F" w:rsidRDefault="00CC5E6F">
            <w:pPr>
              <w:pStyle w:val="Atabletext"/>
              <w:jc w:val="center"/>
            </w:pPr>
            <w:proofErr w:type="spellStart"/>
            <w:r>
              <w:t>A_table_number</w:t>
            </w:r>
            <w:proofErr w:type="spellEnd"/>
          </w:p>
        </w:tc>
        <w:tc>
          <w:tcPr>
            <w:tcW w:w="4110" w:type="dxa"/>
          </w:tcPr>
          <w:p w14:paraId="0CDB4D23" w14:textId="77777777" w:rsidR="00CC5E6F" w:rsidRDefault="00CC5E6F">
            <w:pPr>
              <w:pStyle w:val="Atabletext"/>
              <w:jc w:val="center"/>
            </w:pPr>
            <w:r>
              <w:t>Use to format the table number e.g. Table 1</w:t>
            </w:r>
          </w:p>
        </w:tc>
        <w:tc>
          <w:tcPr>
            <w:tcW w:w="2718" w:type="dxa"/>
          </w:tcPr>
          <w:p w14:paraId="542AFAC6" w14:textId="77777777" w:rsidR="00CC5E6F" w:rsidRDefault="00CC5E6F">
            <w:pPr>
              <w:pStyle w:val="Atabletext"/>
              <w:jc w:val="center"/>
            </w:pPr>
            <w:r>
              <w:t>-</w:t>
            </w:r>
          </w:p>
        </w:tc>
      </w:tr>
      <w:tr w:rsidR="00CC5E6F" w14:paraId="6D3409E8" w14:textId="77777777">
        <w:tblPrEx>
          <w:tblCellMar>
            <w:top w:w="0" w:type="dxa"/>
            <w:bottom w:w="0" w:type="dxa"/>
          </w:tblCellMar>
        </w:tblPrEx>
        <w:trPr>
          <w:jc w:val="center"/>
        </w:trPr>
        <w:tc>
          <w:tcPr>
            <w:tcW w:w="2086" w:type="dxa"/>
          </w:tcPr>
          <w:p w14:paraId="22EF6C9B" w14:textId="77777777" w:rsidR="00CC5E6F" w:rsidRDefault="00CC5E6F">
            <w:pPr>
              <w:pStyle w:val="Atabletext"/>
              <w:jc w:val="center"/>
            </w:pPr>
            <w:proofErr w:type="spellStart"/>
            <w:r>
              <w:t>A_table_title</w:t>
            </w:r>
            <w:proofErr w:type="spellEnd"/>
          </w:p>
        </w:tc>
        <w:tc>
          <w:tcPr>
            <w:tcW w:w="4110" w:type="dxa"/>
          </w:tcPr>
          <w:p w14:paraId="562645BB" w14:textId="77777777" w:rsidR="00CC5E6F" w:rsidRDefault="00CC5E6F">
            <w:pPr>
              <w:pStyle w:val="Atabletext"/>
              <w:jc w:val="center"/>
            </w:pPr>
            <w:r>
              <w:t>Use to format the table title</w:t>
            </w:r>
          </w:p>
        </w:tc>
        <w:tc>
          <w:tcPr>
            <w:tcW w:w="2718" w:type="dxa"/>
          </w:tcPr>
          <w:p w14:paraId="154E0575" w14:textId="77777777" w:rsidR="00CC5E6F" w:rsidRDefault="00CC5E6F">
            <w:pPr>
              <w:pStyle w:val="Atabletext"/>
              <w:jc w:val="center"/>
            </w:pPr>
            <w:r>
              <w:t>-</w:t>
            </w:r>
          </w:p>
        </w:tc>
      </w:tr>
      <w:tr w:rsidR="00CC5E6F" w14:paraId="3C6FDBEB" w14:textId="77777777">
        <w:tblPrEx>
          <w:tblCellMar>
            <w:top w:w="0" w:type="dxa"/>
            <w:bottom w:w="0" w:type="dxa"/>
          </w:tblCellMar>
        </w:tblPrEx>
        <w:trPr>
          <w:jc w:val="center"/>
        </w:trPr>
        <w:tc>
          <w:tcPr>
            <w:tcW w:w="2086" w:type="dxa"/>
          </w:tcPr>
          <w:p w14:paraId="006CF029" w14:textId="77777777" w:rsidR="00CC5E6F" w:rsidRDefault="00CC5E6F">
            <w:pPr>
              <w:pStyle w:val="Atabletext"/>
              <w:jc w:val="center"/>
            </w:pPr>
            <w:proofErr w:type="spellStart"/>
            <w:r>
              <w:t>A_table_text</w:t>
            </w:r>
            <w:proofErr w:type="spellEnd"/>
          </w:p>
        </w:tc>
        <w:tc>
          <w:tcPr>
            <w:tcW w:w="4110" w:type="dxa"/>
          </w:tcPr>
          <w:p w14:paraId="6E461781" w14:textId="77777777" w:rsidR="00CC5E6F" w:rsidRDefault="00CC5E6F">
            <w:pPr>
              <w:pStyle w:val="Atabletext"/>
              <w:jc w:val="center"/>
            </w:pPr>
            <w:r>
              <w:t>Use to format the table text</w:t>
            </w:r>
          </w:p>
        </w:tc>
        <w:tc>
          <w:tcPr>
            <w:tcW w:w="2718" w:type="dxa"/>
          </w:tcPr>
          <w:p w14:paraId="12009C10" w14:textId="77777777" w:rsidR="00CC5E6F" w:rsidRDefault="00CC5E6F">
            <w:pPr>
              <w:pStyle w:val="Atabletext"/>
              <w:jc w:val="center"/>
            </w:pPr>
            <w:r>
              <w:t>-</w:t>
            </w:r>
          </w:p>
        </w:tc>
      </w:tr>
      <w:tr w:rsidR="00CC5E6F" w14:paraId="7FF3378C" w14:textId="77777777">
        <w:tblPrEx>
          <w:tblCellMar>
            <w:top w:w="0" w:type="dxa"/>
            <w:bottom w:w="0" w:type="dxa"/>
          </w:tblCellMar>
        </w:tblPrEx>
        <w:trPr>
          <w:jc w:val="center"/>
        </w:trPr>
        <w:tc>
          <w:tcPr>
            <w:tcW w:w="2086" w:type="dxa"/>
          </w:tcPr>
          <w:p w14:paraId="2A549280" w14:textId="77777777" w:rsidR="00CC5E6F" w:rsidRDefault="00CC5E6F">
            <w:pPr>
              <w:pStyle w:val="Atabletext"/>
              <w:jc w:val="center"/>
            </w:pPr>
            <w:proofErr w:type="spellStart"/>
            <w:r>
              <w:t>A_formula</w:t>
            </w:r>
            <w:proofErr w:type="spellEnd"/>
          </w:p>
        </w:tc>
        <w:tc>
          <w:tcPr>
            <w:tcW w:w="4110" w:type="dxa"/>
          </w:tcPr>
          <w:p w14:paraId="098500F6" w14:textId="77777777" w:rsidR="00CC5E6F" w:rsidRDefault="00CC5E6F">
            <w:pPr>
              <w:pStyle w:val="Atabletext"/>
              <w:jc w:val="center"/>
            </w:pPr>
            <w:r>
              <w:t>Use to format formulae</w:t>
            </w:r>
          </w:p>
        </w:tc>
        <w:tc>
          <w:tcPr>
            <w:tcW w:w="2718" w:type="dxa"/>
          </w:tcPr>
          <w:p w14:paraId="4E828348" w14:textId="77777777" w:rsidR="00CC5E6F" w:rsidRDefault="00CC5E6F">
            <w:pPr>
              <w:pStyle w:val="Atabletext"/>
              <w:jc w:val="center"/>
            </w:pPr>
            <w:r>
              <w:t>-</w:t>
            </w:r>
          </w:p>
        </w:tc>
      </w:tr>
      <w:tr w:rsidR="00CC5E6F" w14:paraId="091D5EE9" w14:textId="77777777">
        <w:tblPrEx>
          <w:tblCellMar>
            <w:top w:w="0" w:type="dxa"/>
            <w:bottom w:w="0" w:type="dxa"/>
          </w:tblCellMar>
        </w:tblPrEx>
        <w:trPr>
          <w:jc w:val="center"/>
        </w:trPr>
        <w:tc>
          <w:tcPr>
            <w:tcW w:w="2086" w:type="dxa"/>
          </w:tcPr>
          <w:p w14:paraId="30A6E042" w14:textId="77777777" w:rsidR="00CC5E6F" w:rsidRDefault="00CC5E6F">
            <w:pPr>
              <w:pStyle w:val="Atabletext"/>
              <w:jc w:val="center"/>
            </w:pPr>
            <w:proofErr w:type="spellStart"/>
            <w:r>
              <w:t>A_formula_variables</w:t>
            </w:r>
            <w:proofErr w:type="spellEnd"/>
          </w:p>
        </w:tc>
        <w:tc>
          <w:tcPr>
            <w:tcW w:w="4110" w:type="dxa"/>
          </w:tcPr>
          <w:p w14:paraId="0CF61B1F" w14:textId="77777777" w:rsidR="00CC5E6F" w:rsidRDefault="00CC5E6F">
            <w:pPr>
              <w:pStyle w:val="Atabletext"/>
              <w:jc w:val="center"/>
            </w:pPr>
            <w:r>
              <w:t>Use to format explanations of the variables</w:t>
            </w:r>
          </w:p>
        </w:tc>
        <w:tc>
          <w:tcPr>
            <w:tcW w:w="2718" w:type="dxa"/>
          </w:tcPr>
          <w:p w14:paraId="587B3141" w14:textId="77777777" w:rsidR="00CC5E6F" w:rsidRDefault="00CC5E6F">
            <w:pPr>
              <w:pStyle w:val="Atabletext"/>
              <w:jc w:val="center"/>
            </w:pPr>
            <w:r>
              <w:t>Add units of measure to each variable explanation</w:t>
            </w:r>
          </w:p>
        </w:tc>
      </w:tr>
      <w:tr w:rsidR="00CC5E6F" w14:paraId="22BFBC19" w14:textId="77777777">
        <w:tblPrEx>
          <w:tblCellMar>
            <w:top w:w="0" w:type="dxa"/>
            <w:bottom w:w="0" w:type="dxa"/>
          </w:tblCellMar>
        </w:tblPrEx>
        <w:trPr>
          <w:jc w:val="center"/>
        </w:trPr>
        <w:tc>
          <w:tcPr>
            <w:tcW w:w="2086" w:type="dxa"/>
          </w:tcPr>
          <w:p w14:paraId="46CED162" w14:textId="77777777" w:rsidR="00CC5E6F" w:rsidRDefault="00CC5E6F">
            <w:pPr>
              <w:pStyle w:val="Atabletext"/>
              <w:jc w:val="center"/>
            </w:pPr>
            <w:r>
              <w:t>A_reference</w:t>
            </w:r>
          </w:p>
        </w:tc>
        <w:tc>
          <w:tcPr>
            <w:tcW w:w="4110" w:type="dxa"/>
          </w:tcPr>
          <w:p w14:paraId="0743740C" w14:textId="77777777" w:rsidR="00CC5E6F" w:rsidRDefault="00CC5E6F">
            <w:pPr>
              <w:pStyle w:val="Atabletext"/>
              <w:jc w:val="center"/>
            </w:pPr>
            <w:r>
              <w:t>Use to format the reference list</w:t>
            </w:r>
          </w:p>
        </w:tc>
        <w:tc>
          <w:tcPr>
            <w:tcW w:w="2718" w:type="dxa"/>
          </w:tcPr>
          <w:p w14:paraId="41C7A2DC" w14:textId="77777777" w:rsidR="00CC5E6F" w:rsidRDefault="00CC5E6F">
            <w:pPr>
              <w:pStyle w:val="Atabletext"/>
              <w:jc w:val="center"/>
            </w:pPr>
            <w:r>
              <w:t>-</w:t>
            </w:r>
          </w:p>
        </w:tc>
      </w:tr>
      <w:tr w:rsidR="00CC5E6F" w14:paraId="63C2647C" w14:textId="77777777">
        <w:tblPrEx>
          <w:tblCellMar>
            <w:top w:w="0" w:type="dxa"/>
            <w:bottom w:w="0" w:type="dxa"/>
          </w:tblCellMar>
        </w:tblPrEx>
        <w:trPr>
          <w:jc w:val="center"/>
        </w:trPr>
        <w:tc>
          <w:tcPr>
            <w:tcW w:w="2086" w:type="dxa"/>
          </w:tcPr>
          <w:p w14:paraId="309FCD52" w14:textId="77777777" w:rsidR="00CC5E6F" w:rsidRDefault="00CC5E6F">
            <w:pPr>
              <w:pStyle w:val="Atabletext"/>
              <w:jc w:val="center"/>
            </w:pPr>
            <w:proofErr w:type="spellStart"/>
            <w:r>
              <w:t>A_numbering</w:t>
            </w:r>
            <w:proofErr w:type="spellEnd"/>
          </w:p>
        </w:tc>
        <w:tc>
          <w:tcPr>
            <w:tcW w:w="4110" w:type="dxa"/>
          </w:tcPr>
          <w:p w14:paraId="7D948C24" w14:textId="77777777" w:rsidR="00CC5E6F" w:rsidRDefault="00CC5E6F">
            <w:pPr>
              <w:pStyle w:val="Atabletext"/>
              <w:jc w:val="center"/>
            </w:pPr>
            <w:r>
              <w:t>Use to format numbered lists</w:t>
            </w:r>
          </w:p>
        </w:tc>
        <w:tc>
          <w:tcPr>
            <w:tcW w:w="2718" w:type="dxa"/>
          </w:tcPr>
          <w:p w14:paraId="46D13A9D" w14:textId="77777777" w:rsidR="00CC5E6F" w:rsidRDefault="00CC5E6F">
            <w:pPr>
              <w:pStyle w:val="Atabletext"/>
              <w:jc w:val="center"/>
            </w:pPr>
            <w:r>
              <w:t>Try to avoid multi-level numbering</w:t>
            </w:r>
          </w:p>
        </w:tc>
      </w:tr>
      <w:tr w:rsidR="00CC5E6F" w14:paraId="21AAB0BA" w14:textId="77777777">
        <w:tblPrEx>
          <w:tblCellMar>
            <w:top w:w="0" w:type="dxa"/>
            <w:bottom w:w="0" w:type="dxa"/>
          </w:tblCellMar>
        </w:tblPrEx>
        <w:trPr>
          <w:jc w:val="center"/>
        </w:trPr>
        <w:tc>
          <w:tcPr>
            <w:tcW w:w="2086" w:type="dxa"/>
          </w:tcPr>
          <w:p w14:paraId="3395E5E1" w14:textId="77777777" w:rsidR="00CC5E6F" w:rsidRDefault="00CC5E6F">
            <w:pPr>
              <w:pStyle w:val="Atabletext"/>
              <w:jc w:val="center"/>
            </w:pPr>
            <w:proofErr w:type="spellStart"/>
            <w:r>
              <w:t>A_bullet</w:t>
            </w:r>
            <w:proofErr w:type="spellEnd"/>
          </w:p>
        </w:tc>
        <w:tc>
          <w:tcPr>
            <w:tcW w:w="4110" w:type="dxa"/>
          </w:tcPr>
          <w:p w14:paraId="18A0B3BF" w14:textId="77777777" w:rsidR="00CC5E6F" w:rsidRDefault="00CC5E6F">
            <w:pPr>
              <w:pStyle w:val="Atabletext"/>
              <w:jc w:val="center"/>
            </w:pPr>
            <w:r>
              <w:t>Use to format bulleted lists</w:t>
            </w:r>
          </w:p>
        </w:tc>
        <w:tc>
          <w:tcPr>
            <w:tcW w:w="2718" w:type="dxa"/>
          </w:tcPr>
          <w:p w14:paraId="681C530B" w14:textId="77777777" w:rsidR="00CC5E6F" w:rsidRDefault="00CC5E6F">
            <w:pPr>
              <w:pStyle w:val="Atabletext"/>
              <w:jc w:val="center"/>
            </w:pPr>
            <w:r>
              <w:t>Try to avoid multi-level bulleting</w:t>
            </w:r>
          </w:p>
        </w:tc>
      </w:tr>
      <w:tr w:rsidR="00CC5E6F" w14:paraId="0675AA1F" w14:textId="77777777">
        <w:tblPrEx>
          <w:tblCellMar>
            <w:top w:w="0" w:type="dxa"/>
            <w:bottom w:w="0" w:type="dxa"/>
          </w:tblCellMar>
        </w:tblPrEx>
        <w:trPr>
          <w:jc w:val="center"/>
        </w:trPr>
        <w:tc>
          <w:tcPr>
            <w:tcW w:w="2086" w:type="dxa"/>
          </w:tcPr>
          <w:p w14:paraId="2C4AA058" w14:textId="77777777" w:rsidR="00CC5E6F" w:rsidRDefault="00CC5E6F">
            <w:pPr>
              <w:pStyle w:val="Atabletext"/>
              <w:jc w:val="center"/>
            </w:pPr>
            <w:proofErr w:type="spellStart"/>
            <w:r>
              <w:t>A_conclusions</w:t>
            </w:r>
            <w:proofErr w:type="spellEnd"/>
          </w:p>
        </w:tc>
        <w:tc>
          <w:tcPr>
            <w:tcW w:w="4110" w:type="dxa"/>
          </w:tcPr>
          <w:p w14:paraId="45F62277" w14:textId="77777777" w:rsidR="00CC5E6F" w:rsidRDefault="00CC5E6F">
            <w:pPr>
              <w:pStyle w:val="Atabletext"/>
              <w:jc w:val="center"/>
            </w:pPr>
            <w:r>
              <w:t>Use to format conclusions as numbered list</w:t>
            </w:r>
          </w:p>
        </w:tc>
        <w:tc>
          <w:tcPr>
            <w:tcW w:w="2718" w:type="dxa"/>
          </w:tcPr>
          <w:p w14:paraId="0E95088C" w14:textId="77777777" w:rsidR="00CC5E6F" w:rsidRDefault="00CC5E6F">
            <w:pPr>
              <w:pStyle w:val="Atabletext"/>
              <w:jc w:val="center"/>
            </w:pPr>
            <w:r>
              <w:t>-</w:t>
            </w:r>
          </w:p>
        </w:tc>
      </w:tr>
    </w:tbl>
    <w:p w14:paraId="6B0C10C5" w14:textId="77777777" w:rsidR="00CC5E6F" w:rsidRDefault="00CC5E6F">
      <w:pPr>
        <w:pStyle w:val="Atitle"/>
      </w:pPr>
      <w:r>
        <w:t>Materials and methods</w:t>
      </w:r>
    </w:p>
    <w:p w14:paraId="48EC4788" w14:textId="77777777" w:rsidR="00CC5E6F" w:rsidRDefault="00CC5E6F">
      <w:pPr>
        <w:pStyle w:val="Atext"/>
      </w:pPr>
      <w:r>
        <w:t>Figures should be referenced in the text as “Figure 1” or “Fig. 1” (without quotes). Explanatory notes in figures can be shown using numbered callouts with comments in the title of the figure. The text in figures should be at least half of the font size as the main text of the article (text must be readable in printed version). Figures can also be used in colours.</w:t>
      </w:r>
    </w:p>
    <w:p w14:paraId="2B8110E3" w14:textId="3F55C274" w:rsidR="00CC5E6F" w:rsidRDefault="00F675BA">
      <w:pPr>
        <w:pStyle w:val="Afigure"/>
      </w:pPr>
      <w:r>
        <w:rPr>
          <w:noProof/>
          <w:sz w:val="20"/>
        </w:rPr>
        <mc:AlternateContent>
          <mc:Choice Requires="wps">
            <w:drawing>
              <wp:anchor distT="0" distB="0" distL="114300" distR="114300" simplePos="0" relativeHeight="251658240" behindDoc="0" locked="0" layoutInCell="1" allowOverlap="1" wp14:anchorId="0829A383" wp14:editId="510B735E">
                <wp:simplePos x="0" y="0"/>
                <wp:positionH relativeFrom="column">
                  <wp:posOffset>4055110</wp:posOffset>
                </wp:positionH>
                <wp:positionV relativeFrom="paragraph">
                  <wp:posOffset>377825</wp:posOffset>
                </wp:positionV>
                <wp:extent cx="349885" cy="288925"/>
                <wp:effectExtent l="831850" t="0" r="0" b="0"/>
                <wp:wrapNone/>
                <wp:docPr id="2054766527" name="AutoShape 9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885" cy="288925"/>
                        </a:xfrm>
                        <a:prstGeom prst="callout1">
                          <a:avLst>
                            <a:gd name="adj1" fmla="val 39560"/>
                            <a:gd name="adj2" fmla="val -21778"/>
                            <a:gd name="adj3" fmla="val 36042"/>
                            <a:gd name="adj4" fmla="val -235935"/>
                          </a:avLst>
                        </a:prstGeom>
                        <a:solidFill>
                          <a:srgbClr val="FFFFFF"/>
                        </a:solidFill>
                        <a:ln w="9525">
                          <a:solidFill>
                            <a:srgbClr val="000000"/>
                          </a:solidFill>
                          <a:miter lim="800000"/>
                          <a:headEnd/>
                          <a:tailEnd/>
                        </a:ln>
                      </wps:spPr>
                      <wps:txbx>
                        <w:txbxContent>
                          <w:p w14:paraId="3FAB2CE4" w14:textId="77777777" w:rsidR="00CC5E6F" w:rsidRDefault="00CC5E6F">
                            <w:pPr>
                              <w:pStyle w:val="NormalWeb"/>
                              <w:spacing w:before="0" w:beforeAutospacing="0" w:after="0" w:afterAutospacing="0"/>
                              <w:rPr>
                                <w:rFonts w:ascii="Times New Roman" w:eastAsia="Times New Roman" w:hAnsi="Times New Roman"/>
                                <w:lang w:val="lv-LV"/>
                              </w:rPr>
                            </w:pPr>
                            <w:r>
                              <w:rPr>
                                <w:rFonts w:ascii="Times New Roman" w:eastAsia="Times New Roman" w:hAnsi="Times New Roman"/>
                                <w:lang w:val="lv-LV"/>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9A383"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AutoShape 982" o:spid="_x0000_s1026" type="#_x0000_t41" style="position:absolute;left:0;text-align:left;margin-left:319.3pt;margin-top:29.75pt;width:27.55pt;height:2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" adj="-50962,7785,-4704,8545">
                <v:textbox>
                  <w:txbxContent>
                    <w:p w14:paraId="3FAB2CE4" w14:textId="77777777" w:rsidR="00CC5E6F" w:rsidRDefault="00CC5E6F">
                      <w:pPr>
                        <w:pStyle w:val="NormalWeb"/>
                        <w:spacing w:before="0" w:beforeAutospacing="0" w:after="0" w:afterAutospacing="0"/>
                        <w:rPr>
                          <w:rFonts w:ascii="Times New Roman" w:eastAsia="Times New Roman" w:hAnsi="Times New Roman"/>
                          <w:lang w:val="lv-LV"/>
                        </w:rPr>
                      </w:pPr>
                      <w:r>
                        <w:rPr>
                          <w:rFonts w:ascii="Times New Roman" w:eastAsia="Times New Roman" w:hAnsi="Times New Roman"/>
                          <w:lang w:val="lv-LV"/>
                        </w:rPr>
                        <w:t>2</w:t>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14:anchorId="4072815A" wp14:editId="5CB4D4CB">
                <wp:simplePos x="0" y="0"/>
                <wp:positionH relativeFrom="column">
                  <wp:posOffset>1392555</wp:posOffset>
                </wp:positionH>
                <wp:positionV relativeFrom="paragraph">
                  <wp:posOffset>308610</wp:posOffset>
                </wp:positionV>
                <wp:extent cx="349885" cy="288925"/>
                <wp:effectExtent l="0" t="34925" r="499745" b="0"/>
                <wp:wrapNone/>
                <wp:docPr id="1113633212" name="AutoShape 9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885" cy="288925"/>
                        </a:xfrm>
                        <a:prstGeom prst="callout1">
                          <a:avLst>
                            <a:gd name="adj1" fmla="val 39560"/>
                            <a:gd name="adj2" fmla="val 121778"/>
                            <a:gd name="adj3" fmla="val -7694"/>
                            <a:gd name="adj4" fmla="val 241380"/>
                          </a:avLst>
                        </a:prstGeom>
                        <a:solidFill>
                          <a:srgbClr val="FFFFFF"/>
                        </a:solidFill>
                        <a:ln w="9525">
                          <a:solidFill>
                            <a:srgbClr val="000000"/>
                          </a:solidFill>
                          <a:miter lim="800000"/>
                          <a:headEnd/>
                          <a:tailEnd/>
                        </a:ln>
                      </wps:spPr>
                      <wps:txbx>
                        <w:txbxContent>
                          <w:p w14:paraId="28BCBA63" w14:textId="77777777" w:rsidR="00CC5E6F" w:rsidRDefault="00CC5E6F">
                            <w:pPr>
                              <w:jc w:val="right"/>
                              <w:rPr>
                                <w:lang w:val="lv-LV"/>
                              </w:rPr>
                            </w:pPr>
                            <w:r>
                              <w:rPr>
                                <w:lang w:val="lv-LV"/>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2815A" id="AutoShape 981" o:spid="_x0000_s1027" type="#_x0000_t41" style="position:absolute;left:0;text-align:left;margin-left:109.65pt;margin-top:24.3pt;width:27.55pt;height:2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" adj="52138,-1662,26304,8545">
                <v:textbox>
                  <w:txbxContent>
                    <w:p w14:paraId="28BCBA63" w14:textId="77777777" w:rsidR="00CC5E6F" w:rsidRDefault="00CC5E6F">
                      <w:pPr>
                        <w:jc w:val="right"/>
                        <w:rPr>
                          <w:lang w:val="lv-LV"/>
                        </w:rPr>
                      </w:pPr>
                      <w:r>
                        <w:rPr>
                          <w:lang w:val="lv-LV"/>
                        </w:rPr>
                        <w:t>1</w:t>
                      </w:r>
                    </w:p>
                  </w:txbxContent>
                </v:textbox>
                <o:callout v:ext="edit" minusx="t"/>
              </v:shape>
            </w:pict>
          </mc:Fallback>
        </mc:AlternateContent>
      </w:r>
      <w:bookmarkStart w:id="0" w:name="_MON_1293442101"/>
      <w:bookmarkEnd w:id="0"/>
      <w:r w:rsidR="00CC5E6F">
        <w:object w:dxaOrig="3760" w:dyaOrig="2129" w14:anchorId="03D92C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67.5pt" o:ole="">
            <v:imagedata r:id="rId8" o:title=""/>
          </v:shape>
          <o:OLEObject Type="Embed" ProgID="Word.Picture.8" ShapeID="_x0000_i1025" DrawAspect="Content" ObjectID="_1762760422" r:id="rId9"/>
        </w:object>
      </w:r>
    </w:p>
    <w:p w14:paraId="11719E33" w14:textId="77777777" w:rsidR="00CC5E6F" w:rsidRDefault="00CC5E6F">
      <w:pPr>
        <w:pStyle w:val="Afigure"/>
      </w:pPr>
      <w:r>
        <w:t xml:space="preserve">Fig. 1. </w:t>
      </w:r>
      <w:r>
        <w:rPr>
          <w:b/>
          <w:bCs/>
        </w:rPr>
        <w:t xml:space="preserve">Title of the figure: </w:t>
      </w:r>
      <w:r>
        <w:t>1 – clock; 2 – book</w:t>
      </w:r>
    </w:p>
    <w:p w14:paraId="4ECEB3D0" w14:textId="77777777" w:rsidR="00CC5E6F" w:rsidRDefault="00CC5E6F">
      <w:pPr>
        <w:pStyle w:val="Atext"/>
      </w:pPr>
      <w:r>
        <w:t>An example of experimental data plot can be found in Fig. 2.  An example of graph of a function is given in Fig. 3. Fig. 4 shows an example of a column chart. Do not use 3D bar type charts. Smaller figures can be organized in a table (Fig. 5-8).</w:t>
      </w:r>
    </w:p>
    <w:p w14:paraId="6AD50F9F" w14:textId="77777777" w:rsidR="00CC5E6F" w:rsidRDefault="00CC5E6F">
      <w:pPr>
        <w:pStyle w:val="Atext"/>
      </w:pPr>
      <w:r>
        <w:t>In order to achieve the best quality of the final look of the article it is recommended to supply all figures electronically in separate files. It is preferable to use the following file formats for illustrative data.</w:t>
      </w:r>
    </w:p>
    <w:p w14:paraId="0AC53788" w14:textId="77777777" w:rsidR="00CC5E6F" w:rsidRDefault="00CC5E6F">
      <w:pPr>
        <w:pStyle w:val="Abullet"/>
      </w:pPr>
      <w:r>
        <w:t>Photographs, scans and other real-world images: jpg.</w:t>
      </w:r>
    </w:p>
    <w:p w14:paraId="4AF01E1E" w14:textId="77777777" w:rsidR="00CC5E6F" w:rsidRDefault="00CC5E6F">
      <w:pPr>
        <w:pStyle w:val="Abullet"/>
      </w:pPr>
      <w:r>
        <w:t xml:space="preserve">Objects from analytical, </w:t>
      </w:r>
      <w:proofErr w:type="spellStart"/>
      <w:r>
        <w:t>modeling</w:t>
      </w:r>
      <w:proofErr w:type="spellEnd"/>
      <w:r>
        <w:t xml:space="preserve">, design etc. software (plots, model diagrams, charts): </w:t>
      </w:r>
      <w:proofErr w:type="spellStart"/>
      <w:r>
        <w:t>wmf</w:t>
      </w:r>
      <w:proofErr w:type="spellEnd"/>
      <w:r>
        <w:t>, emf, eps.</w:t>
      </w:r>
    </w:p>
    <w:p w14:paraId="78C04A33" w14:textId="77777777" w:rsidR="00CC5E6F" w:rsidRDefault="00CC5E6F">
      <w:pPr>
        <w:pStyle w:val="Abullet"/>
      </w:pPr>
      <w:r>
        <w:t xml:space="preserve">Spreadsheet (e.g. Excel) objects like charts, plots, diagrams: in a separate </w:t>
      </w:r>
      <w:proofErr w:type="spellStart"/>
      <w:r>
        <w:t>xls</w:t>
      </w:r>
      <w:proofErr w:type="spellEnd"/>
      <w:r>
        <w:t xml:space="preserve"> file. If it is possible, please also supply source data for plots and charts.</w:t>
      </w:r>
    </w:p>
    <w:p w14:paraId="03EB768D" w14:textId="77777777" w:rsidR="00CC5E6F" w:rsidRDefault="00CC5E6F">
      <w:pPr>
        <w:pStyle w:val="Atext"/>
      </w:pPr>
      <w:r>
        <w:t>Each file of the figure should be named in accordance to numbering in the article, e.g. “Fig1.jpg”.</w:t>
      </w:r>
    </w:p>
    <w:p w14:paraId="7B2FA19D" w14:textId="513A8AB3" w:rsidR="00CC5E6F" w:rsidRDefault="00F675BA">
      <w:pPr>
        <w:pStyle w:val="Afigure"/>
      </w:pPr>
      <w:r>
        <w:rPr>
          <w:noProof/>
        </w:rPr>
        <w:lastRenderedPageBreak/>
        <w:drawing>
          <wp:inline distT="0" distB="0" distL="0" distR="0" wp14:anchorId="3D86ECDB" wp14:editId="7B3F94C0">
            <wp:extent cx="4772025" cy="2047875"/>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3145" t="2824" r="2264" b="8374"/>
                    <a:stretch>
                      <a:fillRect/>
                    </a:stretch>
                  </pic:blipFill>
                  <pic:spPr bwMode="auto">
                    <a:xfrm>
                      <a:off x="0" y="0"/>
                      <a:ext cx="4772025" cy="2047875"/>
                    </a:xfrm>
                    <a:prstGeom prst="rect">
                      <a:avLst/>
                    </a:prstGeom>
                    <a:noFill/>
                    <a:ln>
                      <a:noFill/>
                    </a:ln>
                  </pic:spPr>
                </pic:pic>
              </a:graphicData>
            </a:graphic>
          </wp:inline>
        </w:drawing>
      </w:r>
      <w:r w:rsidR="00CC5E6F">
        <w:t xml:space="preserve"> </w:t>
      </w:r>
    </w:p>
    <w:p w14:paraId="6D57EC2F" w14:textId="77777777" w:rsidR="00CC5E6F" w:rsidRDefault="00CC5E6F">
      <w:pPr>
        <w:pStyle w:val="Afigure"/>
      </w:pPr>
      <w:r>
        <w:t xml:space="preserve">Fig. 2. </w:t>
      </w:r>
      <w:r>
        <w:rPr>
          <w:b/>
          <w:bCs/>
        </w:rPr>
        <w:t>Experimental U-I curve of 100 Ω resistor</w:t>
      </w:r>
    </w:p>
    <w:p w14:paraId="610CB37E" w14:textId="5E3F9A1A" w:rsidR="00CC5E6F" w:rsidRDefault="00F675BA">
      <w:pPr>
        <w:pStyle w:val="Afigure"/>
      </w:pPr>
      <w:r>
        <w:rPr>
          <w:noProof/>
        </w:rPr>
        <w:drawing>
          <wp:inline distT="0" distB="0" distL="0" distR="0" wp14:anchorId="7C3972EF" wp14:editId="3A07F49A">
            <wp:extent cx="4410075" cy="2085975"/>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l="2451" t="2893" r="10089" b="6873"/>
                    <a:stretch>
                      <a:fillRect/>
                    </a:stretch>
                  </pic:blipFill>
                  <pic:spPr bwMode="auto">
                    <a:xfrm>
                      <a:off x="0" y="0"/>
                      <a:ext cx="4410075" cy="2085975"/>
                    </a:xfrm>
                    <a:prstGeom prst="rect">
                      <a:avLst/>
                    </a:prstGeom>
                    <a:noFill/>
                    <a:ln>
                      <a:noFill/>
                    </a:ln>
                  </pic:spPr>
                </pic:pic>
              </a:graphicData>
            </a:graphic>
          </wp:inline>
        </w:drawing>
      </w:r>
    </w:p>
    <w:p w14:paraId="3F4EE2AF" w14:textId="77777777" w:rsidR="00CC5E6F" w:rsidRDefault="00CC5E6F">
      <w:pPr>
        <w:pStyle w:val="Afigure"/>
      </w:pPr>
      <w:r>
        <w:t xml:space="preserve">Fig. 3. </w:t>
      </w:r>
      <w:r>
        <w:rPr>
          <w:b/>
          <w:bCs/>
        </w:rPr>
        <w:t>Phase between voltage and current</w:t>
      </w:r>
    </w:p>
    <w:p w14:paraId="505B1B5B" w14:textId="00CFF5B9" w:rsidR="00CC5E6F" w:rsidRDefault="00F675BA">
      <w:pPr>
        <w:pStyle w:val="Afigure"/>
      </w:pPr>
      <w:r>
        <w:rPr>
          <w:noProof/>
        </w:rPr>
        <w:drawing>
          <wp:inline distT="0" distB="0" distL="0" distR="0" wp14:anchorId="42FB31CF" wp14:editId="762EE9E5">
            <wp:extent cx="4857750" cy="193357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l="2451" t="10701" r="1541" b="5719"/>
                    <a:stretch>
                      <a:fillRect/>
                    </a:stretch>
                  </pic:blipFill>
                  <pic:spPr bwMode="auto">
                    <a:xfrm>
                      <a:off x="0" y="0"/>
                      <a:ext cx="4857750" cy="1933575"/>
                    </a:xfrm>
                    <a:prstGeom prst="rect">
                      <a:avLst/>
                    </a:prstGeom>
                    <a:noFill/>
                    <a:ln>
                      <a:noFill/>
                    </a:ln>
                  </pic:spPr>
                </pic:pic>
              </a:graphicData>
            </a:graphic>
          </wp:inline>
        </w:drawing>
      </w:r>
    </w:p>
    <w:p w14:paraId="52354C59" w14:textId="77777777" w:rsidR="00CC5E6F" w:rsidRDefault="00CC5E6F">
      <w:pPr>
        <w:pStyle w:val="Afigure"/>
        <w:rPr>
          <w:b/>
          <w:bCs/>
        </w:rPr>
      </w:pPr>
      <w:r>
        <w:t xml:space="preserve">Fig. 4. </w:t>
      </w:r>
      <w:r>
        <w:rPr>
          <w:b/>
          <w:bCs/>
        </w:rPr>
        <w:t>Sample length by day</w:t>
      </w:r>
    </w:p>
    <w:p w14:paraId="61BEC773" w14:textId="77777777" w:rsidR="00CC5E6F" w:rsidRDefault="00CC5E6F">
      <w:pPr>
        <w:pStyle w:val="Atext"/>
      </w:pPr>
      <w:r>
        <w:t>Try to avoid placing screenshots of charts from various software if fonts on the chart are significantly smaller as the main text font of the article. If it is absolutely necessary to use screenshots, magnify key parts of them in a callout.</w:t>
      </w:r>
    </w:p>
    <w:p w14:paraId="6EF66DCD" w14:textId="77777777" w:rsidR="00CC5E6F" w:rsidRDefault="00CC5E6F">
      <w:pPr>
        <w:pStyle w:val="Atext"/>
      </w:pPr>
      <w:r>
        <w:t>Also try to use consequent formatting style for block diagrams and flowcharts. If using photographs, it is advisable to use callouts to show key parts of the image.</w:t>
      </w:r>
    </w:p>
    <w:tbl>
      <w:tblPr>
        <w:tblW w:w="0" w:type="auto"/>
        <w:jc w:val="center"/>
        <w:tblLook w:val="0000" w:firstRow="0" w:lastRow="0" w:firstColumn="0" w:lastColumn="0" w:noHBand="0" w:noVBand="0"/>
      </w:tblPr>
      <w:tblGrid>
        <w:gridCol w:w="3500"/>
        <w:gridCol w:w="3500"/>
      </w:tblGrid>
      <w:tr w:rsidR="00CC5E6F" w14:paraId="4B2F7230" w14:textId="77777777">
        <w:tblPrEx>
          <w:tblCellMar>
            <w:top w:w="0" w:type="dxa"/>
            <w:bottom w:w="0" w:type="dxa"/>
          </w:tblCellMar>
        </w:tblPrEx>
        <w:trPr>
          <w:jc w:val="center"/>
        </w:trPr>
        <w:tc>
          <w:tcPr>
            <w:tcW w:w="3500" w:type="dxa"/>
            <w:vAlign w:val="center"/>
          </w:tcPr>
          <w:p w14:paraId="7EDF484E" w14:textId="36E4FBAC" w:rsidR="00CC5E6F" w:rsidRDefault="00F675BA">
            <w:pPr>
              <w:pStyle w:val="Afigure"/>
            </w:pPr>
            <w:r>
              <w:rPr>
                <w:noProof/>
              </w:rPr>
              <w:lastRenderedPageBreak/>
              <w:drawing>
                <wp:inline distT="0" distB="0" distL="0" distR="0" wp14:anchorId="39B2BD1F" wp14:editId="0926F72C">
                  <wp:extent cx="1323975" cy="125730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3975" cy="1257300"/>
                          </a:xfrm>
                          <a:prstGeom prst="rect">
                            <a:avLst/>
                          </a:prstGeom>
                          <a:noFill/>
                          <a:ln>
                            <a:noFill/>
                          </a:ln>
                        </pic:spPr>
                      </pic:pic>
                    </a:graphicData>
                  </a:graphic>
                </wp:inline>
              </w:drawing>
            </w:r>
          </w:p>
        </w:tc>
        <w:tc>
          <w:tcPr>
            <w:tcW w:w="3500" w:type="dxa"/>
            <w:vAlign w:val="center"/>
          </w:tcPr>
          <w:p w14:paraId="56E5DBD6" w14:textId="099CFAF9" w:rsidR="00CC5E6F" w:rsidRDefault="00F675BA">
            <w:pPr>
              <w:pStyle w:val="Afigure"/>
            </w:pPr>
            <w:r>
              <w:rPr>
                <w:noProof/>
              </w:rPr>
              <w:drawing>
                <wp:inline distT="0" distB="0" distL="0" distR="0" wp14:anchorId="190E2FD2" wp14:editId="5C176C27">
                  <wp:extent cx="1390650" cy="125730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0650" cy="1257300"/>
                          </a:xfrm>
                          <a:prstGeom prst="rect">
                            <a:avLst/>
                          </a:prstGeom>
                          <a:noFill/>
                          <a:ln>
                            <a:noFill/>
                          </a:ln>
                        </pic:spPr>
                      </pic:pic>
                    </a:graphicData>
                  </a:graphic>
                </wp:inline>
              </w:drawing>
            </w:r>
          </w:p>
        </w:tc>
      </w:tr>
      <w:tr w:rsidR="00CC5E6F" w14:paraId="794AF1DF" w14:textId="77777777">
        <w:tblPrEx>
          <w:tblCellMar>
            <w:top w:w="0" w:type="dxa"/>
            <w:bottom w:w="0" w:type="dxa"/>
          </w:tblCellMar>
        </w:tblPrEx>
        <w:trPr>
          <w:jc w:val="center"/>
        </w:trPr>
        <w:tc>
          <w:tcPr>
            <w:tcW w:w="3500" w:type="dxa"/>
            <w:vAlign w:val="center"/>
          </w:tcPr>
          <w:p w14:paraId="763C8648" w14:textId="77777777" w:rsidR="00CC5E6F" w:rsidRDefault="00CC5E6F">
            <w:pPr>
              <w:pStyle w:val="Afigure"/>
            </w:pPr>
            <w:r>
              <w:t xml:space="preserve">Fig. 5. </w:t>
            </w:r>
            <w:r>
              <w:rPr>
                <w:b/>
                <w:bCs/>
              </w:rPr>
              <w:t>Hub motor A</w:t>
            </w:r>
          </w:p>
        </w:tc>
        <w:tc>
          <w:tcPr>
            <w:tcW w:w="3500" w:type="dxa"/>
            <w:vAlign w:val="center"/>
          </w:tcPr>
          <w:p w14:paraId="0AF8791D" w14:textId="77777777" w:rsidR="00CC5E6F" w:rsidRDefault="00CC5E6F">
            <w:pPr>
              <w:pStyle w:val="Afigure"/>
            </w:pPr>
            <w:r>
              <w:t xml:space="preserve">Fig. 6. </w:t>
            </w:r>
            <w:r>
              <w:rPr>
                <w:b/>
                <w:bCs/>
              </w:rPr>
              <w:t>Hub motor B</w:t>
            </w:r>
          </w:p>
        </w:tc>
      </w:tr>
      <w:tr w:rsidR="00CC5E6F" w14:paraId="2CB04FB4" w14:textId="77777777">
        <w:tblPrEx>
          <w:tblCellMar>
            <w:top w:w="0" w:type="dxa"/>
            <w:bottom w:w="0" w:type="dxa"/>
          </w:tblCellMar>
        </w:tblPrEx>
        <w:trPr>
          <w:jc w:val="center"/>
        </w:trPr>
        <w:tc>
          <w:tcPr>
            <w:tcW w:w="3500" w:type="dxa"/>
            <w:vAlign w:val="center"/>
          </w:tcPr>
          <w:p w14:paraId="4B2DFBE3" w14:textId="34BBA8F9" w:rsidR="00CC5E6F" w:rsidRDefault="00F675BA">
            <w:pPr>
              <w:pStyle w:val="Afigure"/>
            </w:pPr>
            <w:r>
              <w:rPr>
                <w:noProof/>
              </w:rPr>
              <w:drawing>
                <wp:inline distT="0" distB="0" distL="0" distR="0" wp14:anchorId="504D51CC" wp14:editId="2F283666">
                  <wp:extent cx="1485900" cy="1266825"/>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0" cy="1266825"/>
                          </a:xfrm>
                          <a:prstGeom prst="rect">
                            <a:avLst/>
                          </a:prstGeom>
                          <a:noFill/>
                          <a:ln>
                            <a:noFill/>
                          </a:ln>
                        </pic:spPr>
                      </pic:pic>
                    </a:graphicData>
                  </a:graphic>
                </wp:inline>
              </w:drawing>
            </w:r>
          </w:p>
        </w:tc>
        <w:tc>
          <w:tcPr>
            <w:tcW w:w="3500" w:type="dxa"/>
            <w:vAlign w:val="center"/>
          </w:tcPr>
          <w:p w14:paraId="3E250151" w14:textId="6EFD35B3" w:rsidR="00CC5E6F" w:rsidRDefault="00F675BA">
            <w:pPr>
              <w:pStyle w:val="Afigure"/>
            </w:pPr>
            <w:r>
              <w:rPr>
                <w:noProof/>
              </w:rPr>
              <w:drawing>
                <wp:inline distT="0" distB="0" distL="0" distR="0" wp14:anchorId="4147D607" wp14:editId="7ECF3A51">
                  <wp:extent cx="1190625" cy="12573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90625" cy="1257300"/>
                          </a:xfrm>
                          <a:prstGeom prst="rect">
                            <a:avLst/>
                          </a:prstGeom>
                          <a:noFill/>
                          <a:ln>
                            <a:noFill/>
                          </a:ln>
                        </pic:spPr>
                      </pic:pic>
                    </a:graphicData>
                  </a:graphic>
                </wp:inline>
              </w:drawing>
            </w:r>
          </w:p>
        </w:tc>
      </w:tr>
      <w:tr w:rsidR="00CC5E6F" w14:paraId="4127F257" w14:textId="77777777">
        <w:tblPrEx>
          <w:tblCellMar>
            <w:top w:w="0" w:type="dxa"/>
            <w:bottom w:w="0" w:type="dxa"/>
          </w:tblCellMar>
        </w:tblPrEx>
        <w:trPr>
          <w:jc w:val="center"/>
        </w:trPr>
        <w:tc>
          <w:tcPr>
            <w:tcW w:w="3500" w:type="dxa"/>
            <w:vAlign w:val="center"/>
          </w:tcPr>
          <w:p w14:paraId="02EE669D" w14:textId="77777777" w:rsidR="00CC5E6F" w:rsidRDefault="00CC5E6F">
            <w:pPr>
              <w:pStyle w:val="Afigure"/>
            </w:pPr>
            <w:r>
              <w:t xml:space="preserve">Fig. 7. </w:t>
            </w:r>
            <w:r>
              <w:rPr>
                <w:b/>
                <w:bCs/>
              </w:rPr>
              <w:t>Hub motor C</w:t>
            </w:r>
          </w:p>
        </w:tc>
        <w:tc>
          <w:tcPr>
            <w:tcW w:w="3500" w:type="dxa"/>
            <w:vAlign w:val="center"/>
          </w:tcPr>
          <w:p w14:paraId="0EE34DAF" w14:textId="77777777" w:rsidR="00CC5E6F" w:rsidRDefault="00CC5E6F">
            <w:pPr>
              <w:pStyle w:val="Afigure"/>
            </w:pPr>
            <w:r>
              <w:t xml:space="preserve">Fig. 8. </w:t>
            </w:r>
            <w:r>
              <w:rPr>
                <w:b/>
                <w:bCs/>
              </w:rPr>
              <w:t>Hub motor D</w:t>
            </w:r>
          </w:p>
        </w:tc>
      </w:tr>
    </w:tbl>
    <w:p w14:paraId="3488D430" w14:textId="77777777" w:rsidR="00CC5E6F" w:rsidRDefault="00CC5E6F">
      <w:pPr>
        <w:pStyle w:val="Atext"/>
      </w:pPr>
      <w:r>
        <w:t>Tables should be referenced in the text as “Table 2” (without quotes). Header row and other key cells can be pointed out using bold or italic font. Tables should consist of at least 3 columns and 4 rows. Try to arrange large tables on a single page. Leave 6 pt gap before the first paragraph coming after the table. Tables should not contain numbering column instead of it rows can be referenced in  the text, e.g. as it can be seen from Table 2 the green is 99.50 mm and is the longest one, blue is 1.00 mm and is the shortest one. Give units of measurement after comma, do not use square brackets [ ]. If no unit is intended for a column (e.g. count), do not indicate it with “,-”. For large numbers more than 5 digits use exponential notation. Suffixes “thousand”, “million” can be used with currencies. Use hard-space as thousands separator and dot as decimal separator.</w:t>
      </w:r>
    </w:p>
    <w:p w14:paraId="00411473" w14:textId="77777777" w:rsidR="00CC5E6F" w:rsidRDefault="00CC5E6F">
      <w:pPr>
        <w:pStyle w:val="Atext"/>
      </w:pPr>
      <w:r>
        <w:t>Width of tables and figures should not exceed the margins of the document.</w:t>
      </w:r>
    </w:p>
    <w:p w14:paraId="5BBA3F8A" w14:textId="77777777" w:rsidR="00CC5E6F" w:rsidRDefault="00CC5E6F">
      <w:pPr>
        <w:pStyle w:val="Atablenumber"/>
      </w:pPr>
      <w:r>
        <w:t>Table 2</w:t>
      </w:r>
    </w:p>
    <w:p w14:paraId="13248115" w14:textId="77777777" w:rsidR="00CC5E6F" w:rsidRDefault="00CC5E6F">
      <w:pPr>
        <w:pStyle w:val="Atabletitle"/>
      </w:pPr>
      <w:r>
        <w:t>Title of the table</w:t>
      </w:r>
    </w:p>
    <w:tbl>
      <w:tblPr>
        <w:tblW w:w="7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4"/>
        <w:gridCol w:w="1476"/>
        <w:gridCol w:w="1533"/>
        <w:gridCol w:w="1539"/>
        <w:gridCol w:w="1826"/>
      </w:tblGrid>
      <w:tr w:rsidR="00CC5E6F" w14:paraId="45B6B074" w14:textId="77777777">
        <w:tblPrEx>
          <w:tblCellMar>
            <w:top w:w="0" w:type="dxa"/>
            <w:bottom w:w="0" w:type="dxa"/>
          </w:tblCellMar>
        </w:tblPrEx>
        <w:trPr>
          <w:jc w:val="center"/>
        </w:trPr>
        <w:tc>
          <w:tcPr>
            <w:tcW w:w="1474" w:type="dxa"/>
            <w:vAlign w:val="center"/>
          </w:tcPr>
          <w:p w14:paraId="7A78AC5C" w14:textId="77777777" w:rsidR="00CC5E6F" w:rsidRDefault="00CC5E6F">
            <w:pPr>
              <w:pStyle w:val="Atabletext"/>
              <w:jc w:val="center"/>
              <w:rPr>
                <w:b/>
                <w:bCs/>
              </w:rPr>
            </w:pPr>
            <w:proofErr w:type="spellStart"/>
            <w:r>
              <w:rPr>
                <w:b/>
                <w:bCs/>
              </w:rPr>
              <w:t>Color</w:t>
            </w:r>
            <w:proofErr w:type="spellEnd"/>
          </w:p>
        </w:tc>
        <w:tc>
          <w:tcPr>
            <w:tcW w:w="1476" w:type="dxa"/>
            <w:vAlign w:val="center"/>
          </w:tcPr>
          <w:p w14:paraId="02794C4C" w14:textId="77777777" w:rsidR="00CC5E6F" w:rsidRDefault="00CC5E6F">
            <w:pPr>
              <w:pStyle w:val="Atabletext"/>
              <w:jc w:val="center"/>
              <w:rPr>
                <w:b/>
                <w:bCs/>
              </w:rPr>
            </w:pPr>
            <w:r>
              <w:rPr>
                <w:b/>
                <w:bCs/>
              </w:rPr>
              <w:t>Volume, m</w:t>
            </w:r>
            <w:r>
              <w:rPr>
                <w:b/>
                <w:bCs/>
                <w:vertAlign w:val="superscript"/>
              </w:rPr>
              <w:t>3</w:t>
            </w:r>
          </w:p>
        </w:tc>
        <w:tc>
          <w:tcPr>
            <w:tcW w:w="1533" w:type="dxa"/>
            <w:vAlign w:val="center"/>
          </w:tcPr>
          <w:p w14:paraId="0270B14A" w14:textId="77777777" w:rsidR="00CC5E6F" w:rsidRDefault="00CC5E6F">
            <w:pPr>
              <w:pStyle w:val="Atabletext"/>
              <w:jc w:val="center"/>
              <w:rPr>
                <w:b/>
                <w:bCs/>
              </w:rPr>
            </w:pPr>
            <w:r>
              <w:rPr>
                <w:b/>
                <w:bCs/>
              </w:rPr>
              <w:t>Length, mm</w:t>
            </w:r>
          </w:p>
        </w:tc>
        <w:tc>
          <w:tcPr>
            <w:tcW w:w="1539" w:type="dxa"/>
            <w:vAlign w:val="center"/>
          </w:tcPr>
          <w:p w14:paraId="384E27C5" w14:textId="77777777" w:rsidR="00CC5E6F" w:rsidRDefault="00CC5E6F">
            <w:pPr>
              <w:pStyle w:val="Atabletext"/>
              <w:jc w:val="center"/>
              <w:rPr>
                <w:b/>
                <w:bCs/>
              </w:rPr>
            </w:pPr>
            <w:r>
              <w:rPr>
                <w:b/>
                <w:bCs/>
              </w:rPr>
              <w:t>Count</w:t>
            </w:r>
          </w:p>
        </w:tc>
        <w:tc>
          <w:tcPr>
            <w:tcW w:w="1826" w:type="dxa"/>
            <w:vAlign w:val="center"/>
          </w:tcPr>
          <w:p w14:paraId="295890C5" w14:textId="77777777" w:rsidR="00CC5E6F" w:rsidRDefault="00CC5E6F">
            <w:pPr>
              <w:pStyle w:val="Atabletext"/>
              <w:jc w:val="center"/>
              <w:rPr>
                <w:b/>
                <w:bCs/>
              </w:rPr>
            </w:pPr>
            <w:r>
              <w:rPr>
                <w:b/>
                <w:bCs/>
              </w:rPr>
              <w:t>Price, thousand EUR</w:t>
            </w:r>
          </w:p>
        </w:tc>
      </w:tr>
      <w:tr w:rsidR="00CC5E6F" w14:paraId="25592B91" w14:textId="77777777">
        <w:tblPrEx>
          <w:tblCellMar>
            <w:top w:w="0" w:type="dxa"/>
            <w:bottom w:w="0" w:type="dxa"/>
          </w:tblCellMar>
        </w:tblPrEx>
        <w:trPr>
          <w:jc w:val="center"/>
        </w:trPr>
        <w:tc>
          <w:tcPr>
            <w:tcW w:w="1474" w:type="dxa"/>
            <w:vAlign w:val="center"/>
          </w:tcPr>
          <w:p w14:paraId="0C9C38A5" w14:textId="77777777" w:rsidR="00CC5E6F" w:rsidRDefault="00CC5E6F">
            <w:pPr>
              <w:pStyle w:val="Atabletext"/>
              <w:jc w:val="center"/>
            </w:pPr>
            <w:r>
              <w:t>Red</w:t>
            </w:r>
          </w:p>
        </w:tc>
        <w:tc>
          <w:tcPr>
            <w:tcW w:w="1476" w:type="dxa"/>
            <w:vAlign w:val="center"/>
          </w:tcPr>
          <w:p w14:paraId="6035D7FF" w14:textId="77777777" w:rsidR="00CC5E6F" w:rsidRDefault="00CC5E6F">
            <w:pPr>
              <w:pStyle w:val="Atabletext"/>
              <w:jc w:val="center"/>
            </w:pPr>
            <w:r>
              <w:t>2</w:t>
            </w:r>
          </w:p>
        </w:tc>
        <w:tc>
          <w:tcPr>
            <w:tcW w:w="1533" w:type="dxa"/>
            <w:vAlign w:val="center"/>
          </w:tcPr>
          <w:p w14:paraId="0CAC4B79" w14:textId="77777777" w:rsidR="00CC5E6F" w:rsidRDefault="00CC5E6F">
            <w:pPr>
              <w:pStyle w:val="Atabletext"/>
              <w:jc w:val="center"/>
            </w:pPr>
            <w:r>
              <w:t>3.12</w:t>
            </w:r>
          </w:p>
        </w:tc>
        <w:tc>
          <w:tcPr>
            <w:tcW w:w="1539" w:type="dxa"/>
            <w:vAlign w:val="center"/>
          </w:tcPr>
          <w:p w14:paraId="48D821C5" w14:textId="77777777" w:rsidR="00CC5E6F" w:rsidRDefault="00CC5E6F">
            <w:pPr>
              <w:pStyle w:val="Atabletext"/>
              <w:jc w:val="center"/>
            </w:pPr>
            <w:r>
              <w:t>1.15·10</w:t>
            </w:r>
            <w:r>
              <w:rPr>
                <w:vertAlign w:val="superscript"/>
              </w:rPr>
              <w:t>6</w:t>
            </w:r>
          </w:p>
        </w:tc>
        <w:tc>
          <w:tcPr>
            <w:tcW w:w="1826" w:type="dxa"/>
            <w:vAlign w:val="center"/>
          </w:tcPr>
          <w:p w14:paraId="269460FA" w14:textId="77777777" w:rsidR="00CC5E6F" w:rsidRDefault="00CC5E6F">
            <w:pPr>
              <w:pStyle w:val="Atabletext"/>
              <w:jc w:val="center"/>
            </w:pPr>
            <w:r>
              <w:t>3.5</w:t>
            </w:r>
          </w:p>
        </w:tc>
      </w:tr>
      <w:tr w:rsidR="00CC5E6F" w14:paraId="0B5C0E66" w14:textId="77777777">
        <w:tblPrEx>
          <w:tblCellMar>
            <w:top w:w="0" w:type="dxa"/>
            <w:bottom w:w="0" w:type="dxa"/>
          </w:tblCellMar>
        </w:tblPrEx>
        <w:trPr>
          <w:jc w:val="center"/>
        </w:trPr>
        <w:tc>
          <w:tcPr>
            <w:tcW w:w="1474" w:type="dxa"/>
            <w:vAlign w:val="center"/>
          </w:tcPr>
          <w:p w14:paraId="68E91DDC" w14:textId="77777777" w:rsidR="00CC5E6F" w:rsidRDefault="00CC5E6F">
            <w:pPr>
              <w:pStyle w:val="Atabletext"/>
              <w:jc w:val="center"/>
            </w:pPr>
            <w:r>
              <w:t>Green</w:t>
            </w:r>
          </w:p>
        </w:tc>
        <w:tc>
          <w:tcPr>
            <w:tcW w:w="1476" w:type="dxa"/>
            <w:vAlign w:val="center"/>
          </w:tcPr>
          <w:p w14:paraId="522B6600" w14:textId="77777777" w:rsidR="00CC5E6F" w:rsidRDefault="00CC5E6F">
            <w:pPr>
              <w:pStyle w:val="Atabletext"/>
              <w:jc w:val="center"/>
            </w:pPr>
            <w:r>
              <w:t>44</w:t>
            </w:r>
          </w:p>
        </w:tc>
        <w:tc>
          <w:tcPr>
            <w:tcW w:w="1533" w:type="dxa"/>
            <w:vAlign w:val="center"/>
          </w:tcPr>
          <w:p w14:paraId="65F4E91C" w14:textId="77777777" w:rsidR="00CC5E6F" w:rsidRDefault="00CC5E6F">
            <w:pPr>
              <w:pStyle w:val="Atabletext"/>
              <w:jc w:val="center"/>
            </w:pPr>
            <w:r>
              <w:t>99.50</w:t>
            </w:r>
          </w:p>
        </w:tc>
        <w:tc>
          <w:tcPr>
            <w:tcW w:w="1539" w:type="dxa"/>
            <w:vAlign w:val="center"/>
          </w:tcPr>
          <w:p w14:paraId="7F9FD293" w14:textId="77777777" w:rsidR="00CC5E6F" w:rsidRDefault="00CC5E6F">
            <w:pPr>
              <w:pStyle w:val="Atabletext"/>
              <w:jc w:val="center"/>
            </w:pPr>
            <w:r>
              <w:t>2.36·10</w:t>
            </w:r>
            <w:r>
              <w:rPr>
                <w:vertAlign w:val="superscript"/>
              </w:rPr>
              <w:t>6</w:t>
            </w:r>
          </w:p>
        </w:tc>
        <w:tc>
          <w:tcPr>
            <w:tcW w:w="1826" w:type="dxa"/>
            <w:vAlign w:val="center"/>
          </w:tcPr>
          <w:p w14:paraId="315E57D3" w14:textId="77777777" w:rsidR="00CC5E6F" w:rsidRDefault="00CC5E6F">
            <w:pPr>
              <w:pStyle w:val="Atabletext"/>
              <w:jc w:val="center"/>
            </w:pPr>
            <w:r>
              <w:t>2.0</w:t>
            </w:r>
          </w:p>
        </w:tc>
      </w:tr>
      <w:tr w:rsidR="00CC5E6F" w14:paraId="6E9A450B" w14:textId="77777777">
        <w:tblPrEx>
          <w:tblCellMar>
            <w:top w:w="0" w:type="dxa"/>
            <w:bottom w:w="0" w:type="dxa"/>
          </w:tblCellMar>
        </w:tblPrEx>
        <w:trPr>
          <w:jc w:val="center"/>
        </w:trPr>
        <w:tc>
          <w:tcPr>
            <w:tcW w:w="1474" w:type="dxa"/>
            <w:vAlign w:val="center"/>
          </w:tcPr>
          <w:p w14:paraId="65A1233D" w14:textId="77777777" w:rsidR="00CC5E6F" w:rsidRDefault="00CC5E6F">
            <w:pPr>
              <w:pStyle w:val="Atabletext"/>
              <w:jc w:val="center"/>
            </w:pPr>
            <w:r>
              <w:t>Blue</w:t>
            </w:r>
          </w:p>
        </w:tc>
        <w:tc>
          <w:tcPr>
            <w:tcW w:w="1476" w:type="dxa"/>
            <w:vAlign w:val="center"/>
          </w:tcPr>
          <w:p w14:paraId="71D1C03C" w14:textId="77777777" w:rsidR="00CC5E6F" w:rsidRDefault="00CC5E6F">
            <w:pPr>
              <w:pStyle w:val="Atabletext"/>
              <w:jc w:val="center"/>
            </w:pPr>
            <w:r>
              <w:t>10</w:t>
            </w:r>
          </w:p>
        </w:tc>
        <w:tc>
          <w:tcPr>
            <w:tcW w:w="1533" w:type="dxa"/>
            <w:vAlign w:val="center"/>
          </w:tcPr>
          <w:p w14:paraId="16C8BF47" w14:textId="77777777" w:rsidR="00CC5E6F" w:rsidRDefault="00CC5E6F">
            <w:pPr>
              <w:pStyle w:val="Atabletext"/>
              <w:jc w:val="center"/>
            </w:pPr>
            <w:r>
              <w:t>1.00</w:t>
            </w:r>
          </w:p>
        </w:tc>
        <w:tc>
          <w:tcPr>
            <w:tcW w:w="1539" w:type="dxa"/>
            <w:vAlign w:val="center"/>
          </w:tcPr>
          <w:p w14:paraId="2E5EB57A" w14:textId="77777777" w:rsidR="00CC5E6F" w:rsidRDefault="00CC5E6F">
            <w:pPr>
              <w:pStyle w:val="Atabletext"/>
              <w:jc w:val="center"/>
            </w:pPr>
            <w:r>
              <w:t>1.70·10</w:t>
            </w:r>
            <w:r>
              <w:rPr>
                <w:vertAlign w:val="superscript"/>
              </w:rPr>
              <w:t>6</w:t>
            </w:r>
          </w:p>
        </w:tc>
        <w:tc>
          <w:tcPr>
            <w:tcW w:w="1826" w:type="dxa"/>
            <w:vAlign w:val="center"/>
          </w:tcPr>
          <w:p w14:paraId="0264C305" w14:textId="77777777" w:rsidR="00CC5E6F" w:rsidRDefault="00CC5E6F">
            <w:pPr>
              <w:pStyle w:val="Atabletext"/>
              <w:jc w:val="center"/>
            </w:pPr>
            <w:r>
              <w:t>1.7</w:t>
            </w:r>
          </w:p>
        </w:tc>
      </w:tr>
    </w:tbl>
    <w:p w14:paraId="2F57B9F9" w14:textId="77777777" w:rsidR="00CC5E6F" w:rsidRDefault="00CC5E6F">
      <w:pPr>
        <w:pStyle w:val="Atext"/>
        <w:spacing w:before="120"/>
      </w:pPr>
      <w:r>
        <w:t>Formulae and variable explanation should be formatted using appropriate styles. Authors can prepare formulae in any equations editor and insert them as pictures, but MS Equation editor is preferable. Formulae can be numbered throughout the article and referenced in the text using these numbers and round brackets (1). Placement of complex formulae in text should be avoided.</w:t>
      </w:r>
    </w:p>
    <w:p w14:paraId="5386637E" w14:textId="77777777" w:rsidR="00CC5E6F" w:rsidRDefault="00CC5E6F">
      <w:pPr>
        <w:pStyle w:val="Aformula"/>
      </w:pPr>
      <w:r>
        <w:tab/>
      </w:r>
      <w:r>
        <w:rPr>
          <w:position w:val="-24"/>
        </w:rPr>
        <w:object w:dxaOrig="1140" w:dyaOrig="900" w14:anchorId="7BEA98FD">
          <v:shape id="_x0000_i1033" type="#_x0000_t75" style="width:57pt;height:45pt" o:ole="">
            <v:imagedata r:id="rId17" o:title=""/>
          </v:shape>
          <o:OLEObject Type="Embed" ProgID="Equation.3" ShapeID="_x0000_i1033" DrawAspect="Content" ObjectID="_1762760423" r:id="rId18"/>
        </w:object>
      </w:r>
      <w:r>
        <w:t>,</w:t>
      </w:r>
      <w:r>
        <w:tab/>
        <w:t>(1)</w:t>
      </w:r>
    </w:p>
    <w:p w14:paraId="65A3B109" w14:textId="77777777" w:rsidR="00CC5E6F" w:rsidRDefault="00CC5E6F">
      <w:pPr>
        <w:pStyle w:val="Aformulavariables"/>
      </w:pPr>
      <w:r>
        <w:t>where</w:t>
      </w:r>
      <w:r>
        <w:tab/>
      </w:r>
      <w:r>
        <w:rPr>
          <w:i/>
          <w:iCs/>
        </w:rPr>
        <w:t>a</w:t>
      </w:r>
      <w:r>
        <w:t xml:space="preserve"> – variable one, units;</w:t>
      </w:r>
    </w:p>
    <w:p w14:paraId="53CBA56C" w14:textId="77777777" w:rsidR="00CC5E6F" w:rsidRDefault="00CC5E6F">
      <w:pPr>
        <w:pStyle w:val="Aformulavariables"/>
      </w:pPr>
      <w:r>
        <w:tab/>
      </w:r>
      <w:r>
        <w:rPr>
          <w:i/>
          <w:iCs/>
        </w:rPr>
        <w:t>b</w:t>
      </w:r>
      <w:r>
        <w:t xml:space="preserve"> – variable two, units;</w:t>
      </w:r>
    </w:p>
    <w:p w14:paraId="46960370" w14:textId="77777777" w:rsidR="00CC5E6F" w:rsidRDefault="00CC5E6F">
      <w:pPr>
        <w:pStyle w:val="Aformulavariables"/>
      </w:pPr>
      <w:r>
        <w:tab/>
      </w:r>
      <w:r>
        <w:rPr>
          <w:i/>
          <w:iCs/>
        </w:rPr>
        <w:t>c</w:t>
      </w:r>
      <w:r>
        <w:t xml:space="preserve"> – variable three, units;</w:t>
      </w:r>
    </w:p>
    <w:p w14:paraId="040ECC6A" w14:textId="77777777" w:rsidR="00CC5E6F" w:rsidRDefault="00CC5E6F">
      <w:pPr>
        <w:pStyle w:val="Aformulavariables"/>
        <w:spacing w:after="120"/>
      </w:pPr>
      <w:r>
        <w:tab/>
      </w:r>
      <w:r>
        <w:rPr>
          <w:i/>
          <w:iCs/>
        </w:rPr>
        <w:t xml:space="preserve">d </w:t>
      </w:r>
      <w:r>
        <w:t>– variable three, units.</w:t>
      </w:r>
    </w:p>
    <w:p w14:paraId="46C4A120" w14:textId="77777777" w:rsidR="00CC5E6F" w:rsidRDefault="00CC5E6F">
      <w:pPr>
        <w:pStyle w:val="Atext"/>
      </w:pPr>
      <w:r>
        <w:t xml:space="preserve">Constant numbers are in regular font. Give units of measurement after comma, do not use square brackets [ ]. Variables in formulae and text should be written in italic e.g. variable </w:t>
      </w:r>
      <w:r>
        <w:rPr>
          <w:i/>
          <w:iCs/>
        </w:rPr>
        <w:t>a</w:t>
      </w:r>
      <w:r>
        <w:t xml:space="preserve"> is proportional to </w:t>
      </w:r>
      <w:r>
        <w:rPr>
          <w:i/>
          <w:iCs/>
        </w:rPr>
        <w:t>b</w:t>
      </w:r>
      <w:r>
        <w:t xml:space="preserve"> and inversely proportional to </w:t>
      </w:r>
      <w:r>
        <w:rPr>
          <w:i/>
          <w:iCs/>
        </w:rPr>
        <w:t>c</w:t>
      </w:r>
      <w:r>
        <w:t xml:space="preserve">. Equation objects should not be used in plain text. Use only regular </w:t>
      </w:r>
      <w:r>
        <w:lastRenderedPageBreak/>
        <w:t xml:space="preserve">symbols if it is necessary to include mathematical expression in the text e.g. </w:t>
      </w:r>
      <w:r>
        <w:rPr>
          <w:i/>
          <w:iCs/>
        </w:rPr>
        <w:t>a</w:t>
      </w:r>
      <w:r>
        <w:t> + </w:t>
      </w:r>
      <w:r>
        <w:rPr>
          <w:i/>
          <w:iCs/>
        </w:rPr>
        <w:t>b</w:t>
      </w:r>
      <w:r>
        <w:t xml:space="preserve"> = </w:t>
      </w:r>
      <w:r>
        <w:rPr>
          <w:i/>
          <w:iCs/>
        </w:rPr>
        <w:t>c</w:t>
      </w:r>
      <w:r>
        <w:t>. Use only short symbols explained right after the formula or text. Full-sized words are not allowed as variables, with exception of program code listings. For example use “</w:t>
      </w:r>
      <w:proofErr w:type="spellStart"/>
      <w:r>
        <w:rPr>
          <w:i/>
          <w:iCs/>
        </w:rPr>
        <w:t>n</w:t>
      </w:r>
      <w:r>
        <w:rPr>
          <w:i/>
          <w:iCs/>
          <w:vertAlign w:val="subscript"/>
        </w:rPr>
        <w:t>cow</w:t>
      </w:r>
      <w:proofErr w:type="spellEnd"/>
      <w:r>
        <w:t>” instead of “</w:t>
      </w:r>
      <w:proofErr w:type="spellStart"/>
      <w:r>
        <w:rPr>
          <w:i/>
          <w:iCs/>
        </w:rPr>
        <w:t>number_of_cows</w:t>
      </w:r>
      <w:proofErr w:type="spellEnd"/>
      <w:r>
        <w:t>”</w:t>
      </w:r>
    </w:p>
    <w:p w14:paraId="00661F52" w14:textId="77777777" w:rsidR="00CC5E6F" w:rsidRDefault="00CC5E6F">
      <w:pPr>
        <w:pStyle w:val="Atext"/>
      </w:pPr>
      <w:r>
        <w:t>Units of measurement with fractions should be written using power notation e.g. SI unit of speed is m·s</w:t>
      </w:r>
      <w:r>
        <w:rPr>
          <w:vertAlign w:val="superscript"/>
        </w:rPr>
        <w:t>-1</w:t>
      </w:r>
      <w:r>
        <w:t>. For currencies use ISO 4217 notation e.g. EUR, USD, LVL, currency signs should not be used. Use hard-space (Space+Shift+Ctrl) between value and units of measurement, including degrees and percents, e.g. 5 % and 5 ºC. Leave hard-space also before percent sign. Leave 6pt gap before the first paragraph coming after formula variable explanations.</w:t>
      </w:r>
    </w:p>
    <w:p w14:paraId="68CC4655" w14:textId="77777777" w:rsidR="00CC5E6F" w:rsidRDefault="00CC5E6F">
      <w:pPr>
        <w:pStyle w:val="Atext"/>
      </w:pPr>
      <w:r>
        <w:t>Numbered lists should be formatted as follows:</w:t>
      </w:r>
    </w:p>
    <w:p w14:paraId="7FB317E6" w14:textId="77777777" w:rsidR="00CC5E6F" w:rsidRDefault="00CC5E6F">
      <w:pPr>
        <w:pStyle w:val="Anumbering"/>
        <w:rPr>
          <w:lang w:val="en-GB"/>
        </w:rPr>
      </w:pPr>
      <w:r>
        <w:rPr>
          <w:lang w:val="en-GB"/>
        </w:rPr>
        <w:t>Numbering;</w:t>
      </w:r>
    </w:p>
    <w:p w14:paraId="14A8C5CC" w14:textId="77777777" w:rsidR="00CC5E6F" w:rsidRDefault="00CC5E6F">
      <w:pPr>
        <w:pStyle w:val="Anumbering"/>
        <w:rPr>
          <w:lang w:val="en-GB"/>
        </w:rPr>
      </w:pPr>
      <w:r>
        <w:rPr>
          <w:lang w:val="en-GB"/>
        </w:rPr>
        <w:t>Numbering;</w:t>
      </w:r>
    </w:p>
    <w:p w14:paraId="29B8E4AC" w14:textId="77777777" w:rsidR="00CC5E6F" w:rsidRDefault="00CC5E6F">
      <w:pPr>
        <w:pStyle w:val="Anumbering"/>
        <w:rPr>
          <w:lang w:val="en-GB"/>
        </w:rPr>
      </w:pPr>
      <w:r>
        <w:rPr>
          <w:lang w:val="en-GB"/>
        </w:rPr>
        <w:t>Numbering.</w:t>
      </w:r>
    </w:p>
    <w:p w14:paraId="352971DA" w14:textId="77777777" w:rsidR="00CC5E6F" w:rsidRDefault="00CC5E6F">
      <w:pPr>
        <w:pStyle w:val="Atext"/>
        <w:spacing w:before="120"/>
      </w:pPr>
      <w:r>
        <w:t>Leave 6pt gap before the first paragraph coming after the numbered list. Formatting example of bulleted list:</w:t>
      </w:r>
    </w:p>
    <w:p w14:paraId="12018A18" w14:textId="77777777" w:rsidR="00CC5E6F" w:rsidRDefault="00CC5E6F">
      <w:pPr>
        <w:pStyle w:val="Abullet"/>
      </w:pPr>
      <w:r>
        <w:t>Bulleting;</w:t>
      </w:r>
    </w:p>
    <w:p w14:paraId="601B82A6" w14:textId="77777777" w:rsidR="00CC5E6F" w:rsidRDefault="00CC5E6F">
      <w:pPr>
        <w:pStyle w:val="Abullet"/>
      </w:pPr>
      <w:r>
        <w:t>Bulleting;</w:t>
      </w:r>
    </w:p>
    <w:p w14:paraId="1A700288" w14:textId="77777777" w:rsidR="00CC5E6F" w:rsidRDefault="00CC5E6F">
      <w:pPr>
        <w:pStyle w:val="Abullet"/>
        <w:spacing w:after="120"/>
      </w:pPr>
      <w:r>
        <w:t>Bulleting.</w:t>
      </w:r>
    </w:p>
    <w:p w14:paraId="561DE848" w14:textId="77777777" w:rsidR="00CC5E6F" w:rsidRDefault="00CC5E6F">
      <w:pPr>
        <w:pStyle w:val="Atext"/>
      </w:pPr>
      <w:r>
        <w:t>Leave 6 pt gap before the first paragraph coming after the bulleted list.</w:t>
      </w:r>
    </w:p>
    <w:p w14:paraId="5464F9EE" w14:textId="77777777" w:rsidR="00CC5E6F" w:rsidRDefault="00CC5E6F">
      <w:pPr>
        <w:pStyle w:val="Atext"/>
      </w:pPr>
      <w:r>
        <w:t xml:space="preserve">References to other author’s work should be put in in text using square brackets </w:t>
      </w:r>
      <w:r>
        <w:fldChar w:fldCharType="begin"/>
      </w:r>
      <w:r>
        <w:instrText xml:space="preserve"> REF _Ref219701283 \r \h </w:instrText>
      </w:r>
      <w:r>
        <w:instrText xml:space="preserve"> \* MERGEFORMAT </w:instrText>
      </w:r>
      <w:r>
        <w:fldChar w:fldCharType="separate"/>
      </w:r>
      <w:r>
        <w:t>[1]</w:t>
      </w:r>
      <w:r>
        <w:fldChar w:fldCharType="end"/>
      </w:r>
      <w:r>
        <w:t xml:space="preserve">. More than one reference can be separated using semicolon for enumeration [2; 3; 5] (only the second, third and fifth reference) and dash [4-8] (all references from the forth to eighth). Reference examples in this template: book [1], journal article [2], conference proceedings [3], standard [4], reference in another language [5], online source [6] and online source in other language than English [7]. Use only approved scientific sources, statistics pages, manuals, datasheets, application notes etc. as online references. Product catalogues, advertisements, on-line shops, collaborative online encyclopaedias, forums and similar sources are not allowed. Do not leave hyperlinks formatting. List references in the order as they are cited in the text. </w:t>
      </w:r>
      <w:r>
        <w:rPr>
          <w:b/>
          <w:bCs/>
        </w:rPr>
        <w:t>Strongly follow the given examples.</w:t>
      </w:r>
    </w:p>
    <w:p w14:paraId="40D50F41" w14:textId="77777777" w:rsidR="00CC5E6F" w:rsidRDefault="00CC5E6F">
      <w:pPr>
        <w:pStyle w:val="Atext"/>
      </w:pPr>
      <w:r>
        <w:t xml:space="preserve">References from indexed scientific sources are preferred. Self-citation should not exceed 20 %. </w:t>
      </w:r>
    </w:p>
    <w:p w14:paraId="48B70AC0" w14:textId="77777777" w:rsidR="00CC5E6F" w:rsidRDefault="00CC5E6F">
      <w:pPr>
        <w:pStyle w:val="Atitle"/>
      </w:pPr>
      <w:r>
        <w:t>Results and discussion</w:t>
      </w:r>
    </w:p>
    <w:p w14:paraId="3124554C" w14:textId="77777777" w:rsidR="00CC5E6F" w:rsidRDefault="00CC5E6F">
      <w:pPr>
        <w:pStyle w:val="Atext"/>
      </w:pPr>
      <w:r>
        <w:t xml:space="preserve">This part of article should include textual, numerical and graphical representation of results of current research along with explanation and interpretation. Comparison to results of other author’s work and discussion is very recommended. </w:t>
      </w:r>
    </w:p>
    <w:p w14:paraId="59E90D83" w14:textId="77777777" w:rsidR="00CC5E6F" w:rsidRDefault="00CC5E6F">
      <w:pPr>
        <w:pStyle w:val="Atitle"/>
      </w:pPr>
      <w:r>
        <w:t>Conclusions</w:t>
      </w:r>
    </w:p>
    <w:p w14:paraId="5CB850AD" w14:textId="77777777" w:rsidR="00CC5E6F" w:rsidRDefault="00CC5E6F">
      <w:pPr>
        <w:pStyle w:val="Aconclusions"/>
        <w:numPr>
          <w:ilvl w:val="0"/>
          <w:numId w:val="43"/>
        </w:numPr>
        <w:rPr>
          <w:lang w:val="en-GB"/>
        </w:rPr>
      </w:pPr>
      <w:r>
        <w:rPr>
          <w:lang w:val="en-GB"/>
        </w:rPr>
        <w:t xml:space="preserve">Conclusions can be represented using plain text or numbered using appropriate style. </w:t>
      </w:r>
    </w:p>
    <w:p w14:paraId="25FBE0E1" w14:textId="77777777" w:rsidR="00CC5E6F" w:rsidRDefault="00CC5E6F">
      <w:pPr>
        <w:pStyle w:val="Aconclusions"/>
        <w:numPr>
          <w:ilvl w:val="0"/>
          <w:numId w:val="43"/>
        </w:numPr>
        <w:rPr>
          <w:lang w:val="en-GB"/>
        </w:rPr>
      </w:pPr>
      <w:r>
        <w:rPr>
          <w:lang w:val="en-GB"/>
        </w:rPr>
        <w:t xml:space="preserve">Do not use references to literature in this section.  </w:t>
      </w:r>
    </w:p>
    <w:p w14:paraId="4AEEDE05" w14:textId="77777777" w:rsidR="00CC5E6F" w:rsidRDefault="00CC5E6F">
      <w:pPr>
        <w:pStyle w:val="Aconclusions"/>
        <w:numPr>
          <w:ilvl w:val="0"/>
          <w:numId w:val="43"/>
        </w:numPr>
        <w:rPr>
          <w:lang w:val="en-GB"/>
        </w:rPr>
      </w:pPr>
      <w:r>
        <w:rPr>
          <w:lang w:val="en-GB"/>
        </w:rPr>
        <w:t>This section should only contain the main conclusions based on the present research.</w:t>
      </w:r>
    </w:p>
    <w:p w14:paraId="48C84E31" w14:textId="77777777" w:rsidR="00CC5E6F" w:rsidRDefault="00CC5E6F">
      <w:pPr>
        <w:pStyle w:val="Atitle"/>
      </w:pPr>
      <w:r>
        <w:t>Acknowledgements</w:t>
      </w:r>
    </w:p>
    <w:p w14:paraId="476C889D" w14:textId="77777777" w:rsidR="00CC5E6F" w:rsidRDefault="00CC5E6F">
      <w:pPr>
        <w:pStyle w:val="Atext"/>
      </w:pPr>
      <w:r>
        <w:t>Give acknowledgements here. This section is optional.</w:t>
      </w:r>
    </w:p>
    <w:p w14:paraId="29C1CE92" w14:textId="77777777" w:rsidR="00B0014D" w:rsidRDefault="00B0014D" w:rsidP="00D34C24">
      <w:pPr>
        <w:pStyle w:val="Atitle"/>
      </w:pPr>
      <w:r w:rsidRPr="00B0014D">
        <w:t xml:space="preserve">Author </w:t>
      </w:r>
      <w:r>
        <w:t>c</w:t>
      </w:r>
      <w:r w:rsidRPr="00B0014D">
        <w:t>ontributions:</w:t>
      </w:r>
    </w:p>
    <w:p w14:paraId="0B1E8139" w14:textId="77777777" w:rsidR="00B0014D" w:rsidRPr="00B0014D" w:rsidRDefault="00686012" w:rsidP="00D34C24">
      <w:pPr>
        <w:pStyle w:val="Atext"/>
      </w:pPr>
      <w:r w:rsidRPr="00686012">
        <w:t>Indicate the contribution of each author</w:t>
      </w:r>
      <w:r>
        <w:t xml:space="preserve">. </w:t>
      </w:r>
      <w:r w:rsidR="00D34C24">
        <w:t xml:space="preserve">Example: </w:t>
      </w:r>
      <w:r w:rsidR="00D34C24" w:rsidRPr="00D34C24">
        <w:t>Conceptualization, V.B.; methodology, S.I. and V.N.; software, Y.I.; validation, A.A. and V.B; formal analysis, V.B and J.O..; investigation, V.B., S.I., V.N. and J.O.; data curation, A.A., V.B. an J.I.; writing—original draft preparation, V.B.; writing—review and editing, A.A. and V.B.; visualization, Y.I., V.N.; project administration, V.B.; funding acquisition, H.B. All authors have read and agreed to the published version of the manuscript.</w:t>
      </w:r>
    </w:p>
    <w:p w14:paraId="2C501471" w14:textId="77777777" w:rsidR="00D34C24" w:rsidRDefault="00D34C24">
      <w:pPr>
        <w:pStyle w:val="Atitle"/>
      </w:pPr>
    </w:p>
    <w:p w14:paraId="172CF763" w14:textId="77777777" w:rsidR="00D34C24" w:rsidRDefault="00D34C24">
      <w:pPr>
        <w:pStyle w:val="Atitle"/>
      </w:pPr>
    </w:p>
    <w:p w14:paraId="331B5D9E" w14:textId="77777777" w:rsidR="00CC5E6F" w:rsidRDefault="00CC5E6F">
      <w:pPr>
        <w:pStyle w:val="Atitle"/>
      </w:pPr>
      <w:r>
        <w:lastRenderedPageBreak/>
        <w:t>References</w:t>
      </w:r>
    </w:p>
    <w:p w14:paraId="3BE34945" w14:textId="77777777" w:rsidR="00CC5E6F" w:rsidRDefault="00CC5E6F">
      <w:pPr>
        <w:pStyle w:val="Areference"/>
      </w:pPr>
      <w:bookmarkStart w:id="1" w:name="_Ref219701283"/>
      <w:proofErr w:type="spellStart"/>
      <w:r>
        <w:t>Kalpakjian</w:t>
      </w:r>
      <w:proofErr w:type="spellEnd"/>
      <w:r>
        <w:t xml:space="preserve"> S., Schmid S.R. Manufacturing engineering and technology. Sixth edition. New York: Prentice Hall, 2010. 1176 p.</w:t>
      </w:r>
    </w:p>
    <w:p w14:paraId="197EB1DD" w14:textId="77777777" w:rsidR="00CC5E6F" w:rsidRDefault="00CC5E6F">
      <w:pPr>
        <w:pStyle w:val="Areference"/>
      </w:pPr>
      <w:r>
        <w:t>Kitchen N.R., Drummond S.T., Lund E.D. Soil electrical conductivity and topography related to yield for three contrasting soil-crop systems. Agronomy Journal, vol. 95, 2003, pp. 483-495.</w:t>
      </w:r>
    </w:p>
    <w:p w14:paraId="2C7A1DF0" w14:textId="77777777" w:rsidR="00CC5E6F" w:rsidRDefault="00CC5E6F">
      <w:pPr>
        <w:pStyle w:val="Areference"/>
      </w:pPr>
      <w:proofErr w:type="spellStart"/>
      <w:r>
        <w:rPr>
          <w:szCs w:val="22"/>
        </w:rPr>
        <w:t>Kakitis</w:t>
      </w:r>
      <w:proofErr w:type="spellEnd"/>
      <w:r>
        <w:rPr>
          <w:szCs w:val="22"/>
        </w:rPr>
        <w:t xml:space="preserve"> A., Nulle I. Durability of stalk material briquettes. Proceedings of International conference “Scientific achievements for wellbeing and development of society”, March 4-5, 2004, </w:t>
      </w:r>
      <w:proofErr w:type="spellStart"/>
      <w:r>
        <w:rPr>
          <w:szCs w:val="22"/>
        </w:rPr>
        <w:t>Rēzekne</w:t>
      </w:r>
      <w:proofErr w:type="spellEnd"/>
      <w:r>
        <w:rPr>
          <w:szCs w:val="22"/>
        </w:rPr>
        <w:t>, Latvia, pp. 26-31.</w:t>
      </w:r>
    </w:p>
    <w:p w14:paraId="63DB51EF" w14:textId="77777777" w:rsidR="00CC5E6F" w:rsidRDefault="00CC5E6F">
      <w:pPr>
        <w:pStyle w:val="Areference"/>
      </w:pPr>
      <w:r>
        <w:t>LVS EN 10002-1 standard “Metals. Tensile test. 1. Part: Test method on surrounded environment temperature”</w:t>
      </w:r>
    </w:p>
    <w:p w14:paraId="6FE31E2E" w14:textId="77777777" w:rsidR="00CC5E6F" w:rsidRDefault="00CC5E6F">
      <w:pPr>
        <w:pStyle w:val="Areference"/>
      </w:pPr>
      <w:proofErr w:type="spellStart"/>
      <w:r>
        <w:t>Гришкин</w:t>
      </w:r>
      <w:proofErr w:type="spellEnd"/>
      <w:r>
        <w:t xml:space="preserve"> Ф.В., </w:t>
      </w:r>
      <w:proofErr w:type="spellStart"/>
      <w:r>
        <w:t>Лиепинш</w:t>
      </w:r>
      <w:proofErr w:type="spellEnd"/>
      <w:r>
        <w:t xml:space="preserve"> М.М., </w:t>
      </w:r>
      <w:proofErr w:type="spellStart"/>
      <w:r>
        <w:t>Рыбицкий</w:t>
      </w:r>
      <w:proofErr w:type="spellEnd"/>
      <w:r>
        <w:t xml:space="preserve"> Л.С. </w:t>
      </w:r>
      <w:proofErr w:type="spellStart"/>
      <w:r>
        <w:t>Анализ</w:t>
      </w:r>
      <w:proofErr w:type="spellEnd"/>
      <w:r>
        <w:t xml:space="preserve"> </w:t>
      </w:r>
      <w:proofErr w:type="spellStart"/>
      <w:r>
        <w:t>применения</w:t>
      </w:r>
      <w:proofErr w:type="spellEnd"/>
      <w:r>
        <w:t xml:space="preserve"> </w:t>
      </w:r>
      <w:proofErr w:type="spellStart"/>
      <w:r>
        <w:t>модуляции</w:t>
      </w:r>
      <w:proofErr w:type="spellEnd"/>
      <w:r>
        <w:t xml:space="preserve"> </w:t>
      </w:r>
      <w:proofErr w:type="spellStart"/>
      <w:r>
        <w:t>плотности</w:t>
      </w:r>
      <w:proofErr w:type="spellEnd"/>
      <w:r>
        <w:t xml:space="preserve"> </w:t>
      </w:r>
      <w:proofErr w:type="spellStart"/>
      <w:r>
        <w:t>имлулсов</w:t>
      </w:r>
      <w:proofErr w:type="spellEnd"/>
      <w:r>
        <w:t xml:space="preserve"> в </w:t>
      </w:r>
      <w:proofErr w:type="spellStart"/>
      <w:r>
        <w:t>преобразователях</w:t>
      </w:r>
      <w:proofErr w:type="spellEnd"/>
      <w:r>
        <w:t xml:space="preserve"> </w:t>
      </w:r>
      <w:proofErr w:type="spellStart"/>
      <w:r>
        <w:t>частоты</w:t>
      </w:r>
      <w:proofErr w:type="spellEnd"/>
      <w:r>
        <w:t xml:space="preserve"> </w:t>
      </w:r>
      <w:proofErr w:type="spellStart"/>
      <w:r>
        <w:t>асинхронного</w:t>
      </w:r>
      <w:proofErr w:type="spellEnd"/>
      <w:r>
        <w:t xml:space="preserve"> </w:t>
      </w:r>
      <w:proofErr w:type="spellStart"/>
      <w:r>
        <w:t>електропривода</w:t>
      </w:r>
      <w:proofErr w:type="spellEnd"/>
      <w:r>
        <w:t xml:space="preserve"> (</w:t>
      </w:r>
      <w:r>
        <w:rPr>
          <w:rStyle w:val="shorttext1"/>
          <w:sz w:val="22"/>
          <w:szCs w:val="22"/>
          <w:lang w:val="en-GB"/>
        </w:rPr>
        <w:t xml:space="preserve">Analysis of impulse density modulation use in frequency converters of asynchronous </w:t>
      </w:r>
      <w:proofErr w:type="spellStart"/>
      <w:r>
        <w:rPr>
          <w:rStyle w:val="shorttext1"/>
          <w:sz w:val="22"/>
          <w:szCs w:val="22"/>
          <w:lang w:val="en-GB"/>
        </w:rPr>
        <w:t>elektrodrive</w:t>
      </w:r>
      <w:proofErr w:type="spellEnd"/>
      <w:r>
        <w:rPr>
          <w:szCs w:val="22"/>
        </w:rPr>
        <w:t>)</w:t>
      </w:r>
      <w:r>
        <w:t xml:space="preserve">. </w:t>
      </w:r>
      <w:r>
        <w:rPr>
          <w:rFonts w:eastAsia="Arial Unicode MS"/>
          <w:szCs w:val="22"/>
        </w:rPr>
        <w:t>Latvian journal of physics and technical sciences:</w:t>
      </w:r>
      <w:r>
        <w:t xml:space="preserve"> </w:t>
      </w:r>
      <w:proofErr w:type="spellStart"/>
      <w:r>
        <w:rPr>
          <w:rFonts w:eastAsia="Arial Unicode MS"/>
          <w:szCs w:val="22"/>
        </w:rPr>
        <w:t>Latvijas</w:t>
      </w:r>
      <w:proofErr w:type="spellEnd"/>
      <w:r>
        <w:rPr>
          <w:rFonts w:eastAsia="Arial Unicode MS"/>
          <w:szCs w:val="22"/>
        </w:rPr>
        <w:t xml:space="preserve"> </w:t>
      </w:r>
      <w:proofErr w:type="spellStart"/>
      <w:r>
        <w:rPr>
          <w:rFonts w:eastAsia="Arial Unicode MS"/>
          <w:szCs w:val="22"/>
        </w:rPr>
        <w:t>Zinātņu</w:t>
      </w:r>
      <w:proofErr w:type="spellEnd"/>
      <w:r>
        <w:rPr>
          <w:rFonts w:eastAsia="Arial Unicode MS"/>
          <w:szCs w:val="22"/>
        </w:rPr>
        <w:t xml:space="preserve"> </w:t>
      </w:r>
      <w:proofErr w:type="spellStart"/>
      <w:r>
        <w:rPr>
          <w:rFonts w:eastAsia="Arial Unicode MS"/>
          <w:szCs w:val="22"/>
        </w:rPr>
        <w:t>akadēmijas</w:t>
      </w:r>
      <w:proofErr w:type="spellEnd"/>
      <w:r>
        <w:rPr>
          <w:rFonts w:eastAsia="Arial Unicode MS"/>
          <w:szCs w:val="22"/>
        </w:rPr>
        <w:t xml:space="preserve"> </w:t>
      </w:r>
      <w:proofErr w:type="spellStart"/>
      <w:r>
        <w:rPr>
          <w:rFonts w:eastAsia="Arial Unicode MS"/>
          <w:szCs w:val="22"/>
        </w:rPr>
        <w:t>vēstis</w:t>
      </w:r>
      <w:proofErr w:type="spellEnd"/>
      <w:r>
        <w:rPr>
          <w:rFonts w:eastAsia="Arial Unicode MS"/>
          <w:szCs w:val="22"/>
        </w:rPr>
        <w:t xml:space="preserve">. </w:t>
      </w:r>
      <w:proofErr w:type="spellStart"/>
      <w:r>
        <w:rPr>
          <w:rFonts w:eastAsia="Arial Unicode MS"/>
          <w:szCs w:val="22"/>
        </w:rPr>
        <w:t>Fizikas</w:t>
      </w:r>
      <w:proofErr w:type="spellEnd"/>
      <w:r>
        <w:rPr>
          <w:rFonts w:eastAsia="Arial Unicode MS"/>
          <w:szCs w:val="22"/>
        </w:rPr>
        <w:t xml:space="preserve"> un </w:t>
      </w:r>
      <w:proofErr w:type="spellStart"/>
      <w:r>
        <w:rPr>
          <w:rFonts w:eastAsia="Arial Unicode MS"/>
          <w:szCs w:val="22"/>
        </w:rPr>
        <w:t>tehnisko</w:t>
      </w:r>
      <w:proofErr w:type="spellEnd"/>
      <w:r>
        <w:rPr>
          <w:rFonts w:eastAsia="Arial Unicode MS"/>
          <w:szCs w:val="22"/>
        </w:rPr>
        <w:t xml:space="preserve"> </w:t>
      </w:r>
      <w:proofErr w:type="spellStart"/>
      <w:r>
        <w:rPr>
          <w:rFonts w:eastAsia="Arial Unicode MS"/>
          <w:szCs w:val="22"/>
        </w:rPr>
        <w:t>zinātņu</w:t>
      </w:r>
      <w:proofErr w:type="spellEnd"/>
      <w:r>
        <w:rPr>
          <w:rFonts w:eastAsia="Arial Unicode MS"/>
          <w:szCs w:val="22"/>
        </w:rPr>
        <w:t xml:space="preserve"> </w:t>
      </w:r>
      <w:proofErr w:type="spellStart"/>
      <w:r>
        <w:rPr>
          <w:rFonts w:eastAsia="Arial Unicode MS"/>
          <w:szCs w:val="22"/>
        </w:rPr>
        <w:t>sērija</w:t>
      </w:r>
      <w:proofErr w:type="spellEnd"/>
      <w:r>
        <w:rPr>
          <w:rFonts w:eastAsia="Arial Unicode MS"/>
          <w:szCs w:val="22"/>
        </w:rPr>
        <w:t xml:space="preserve">, </w:t>
      </w:r>
      <w:r>
        <w:t>1991, No 1. (In Russian).</w:t>
      </w:r>
    </w:p>
    <w:p w14:paraId="7709BB2D" w14:textId="77777777" w:rsidR="00CC5E6F" w:rsidRDefault="00CC5E6F">
      <w:pPr>
        <w:pStyle w:val="Areference"/>
      </w:pPr>
      <w:r>
        <w:t>Deadlines of the international scientific conference “Engineering for rural development 2011”. [online] [31.03.2011]. Available at: http://www.tf.llu.lv/conference/index.php?topicID=4</w:t>
      </w:r>
    </w:p>
    <w:p w14:paraId="4B5E9FEA" w14:textId="77777777" w:rsidR="00CC5E6F" w:rsidRDefault="00CC5E6F">
      <w:pPr>
        <w:pStyle w:val="Areference"/>
      </w:pPr>
      <w:proofErr w:type="spellStart"/>
      <w:r>
        <w:t>Akadēmiskās</w:t>
      </w:r>
      <w:proofErr w:type="spellEnd"/>
      <w:r>
        <w:t xml:space="preserve"> </w:t>
      </w:r>
      <w:proofErr w:type="spellStart"/>
      <w:r>
        <w:t>bakalaura</w:t>
      </w:r>
      <w:proofErr w:type="spellEnd"/>
      <w:r>
        <w:t xml:space="preserve"> </w:t>
      </w:r>
      <w:proofErr w:type="spellStart"/>
      <w:r>
        <w:t>studiju</w:t>
      </w:r>
      <w:proofErr w:type="spellEnd"/>
      <w:r>
        <w:t xml:space="preserve"> </w:t>
      </w:r>
      <w:proofErr w:type="spellStart"/>
      <w:r>
        <w:t>programmas</w:t>
      </w:r>
      <w:proofErr w:type="spellEnd"/>
      <w:r>
        <w:t xml:space="preserve"> “</w:t>
      </w:r>
      <w:proofErr w:type="spellStart"/>
      <w:r>
        <w:t>Lauksaimniecības</w:t>
      </w:r>
      <w:proofErr w:type="spellEnd"/>
      <w:r>
        <w:t xml:space="preserve"> </w:t>
      </w:r>
      <w:proofErr w:type="spellStart"/>
      <w:r>
        <w:t>inženierzinātne</w:t>
      </w:r>
      <w:proofErr w:type="spellEnd"/>
      <w:r>
        <w:t xml:space="preserve">” </w:t>
      </w:r>
      <w:proofErr w:type="spellStart"/>
      <w:r>
        <w:t>ikgadējie</w:t>
      </w:r>
      <w:proofErr w:type="spellEnd"/>
      <w:r>
        <w:t xml:space="preserve"> </w:t>
      </w:r>
      <w:proofErr w:type="spellStart"/>
      <w:r>
        <w:t>pašnovērtējuma</w:t>
      </w:r>
      <w:proofErr w:type="spellEnd"/>
      <w:r>
        <w:t xml:space="preserve"> </w:t>
      </w:r>
      <w:proofErr w:type="spellStart"/>
      <w:r>
        <w:t>ziņojumi</w:t>
      </w:r>
      <w:proofErr w:type="spellEnd"/>
      <w:r>
        <w:t xml:space="preserve"> par </w:t>
      </w:r>
      <w:proofErr w:type="spellStart"/>
      <w:r>
        <w:t>iepriekšējo</w:t>
      </w:r>
      <w:proofErr w:type="spellEnd"/>
      <w:r>
        <w:t xml:space="preserve"> </w:t>
      </w:r>
      <w:proofErr w:type="spellStart"/>
      <w:r>
        <w:t>akreditācijas</w:t>
      </w:r>
      <w:proofErr w:type="spellEnd"/>
      <w:r>
        <w:t xml:space="preserve"> </w:t>
      </w:r>
      <w:proofErr w:type="spellStart"/>
      <w:r>
        <w:t>periodu</w:t>
      </w:r>
      <w:proofErr w:type="spellEnd"/>
      <w:r>
        <w:t>, 2002-2008. gads (Annual self-assessment reports for last accreditation period of the academic bachelor study program “Agricultural Engineering”, years 2002-2008). Jelgava: Latvia University of Agriculture, Faculty of Engineering, 2008. 37 p. (In Latvian). [online] [31.03.2012]. Available at: http://www.aiknc.lv/zinojumi/lv/LLULaukInzB08.pdf.</w:t>
      </w:r>
      <w:bookmarkEnd w:id="1"/>
    </w:p>
    <w:sectPr w:rsidR="00CC5E6F">
      <w:headerReference w:type="default" r:id="rId19"/>
      <w:footerReference w:type="default" r:id="rId20"/>
      <w:pgSz w:w="11906" w:h="16838"/>
      <w:pgMar w:top="1418" w:right="1134" w:bottom="1418" w:left="1701" w:header="90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E126F" w14:textId="77777777" w:rsidR="0058099A" w:rsidRDefault="0058099A">
      <w:r>
        <w:separator/>
      </w:r>
    </w:p>
    <w:p w14:paraId="28E5E4F9" w14:textId="77777777" w:rsidR="0058099A" w:rsidRDefault="0058099A"/>
  </w:endnote>
  <w:endnote w:type="continuationSeparator" w:id="0">
    <w:p w14:paraId="5C792849" w14:textId="77777777" w:rsidR="0058099A" w:rsidRDefault="0058099A">
      <w:r>
        <w:continuationSeparator/>
      </w:r>
    </w:p>
    <w:p w14:paraId="2F0B6099" w14:textId="77777777" w:rsidR="0058099A" w:rsidRDefault="005809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E4698" w14:textId="77777777" w:rsidR="00CC5E6F" w:rsidRDefault="00CC5E6F">
    <w:pPr>
      <w:pBdr>
        <w:top w:val="single" w:sz="12" w:space="1" w:color="auto"/>
      </w:pBdr>
      <w:jc w:val="cente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DA95A" w14:textId="77777777" w:rsidR="0058099A" w:rsidRDefault="0058099A">
      <w:r>
        <w:separator/>
      </w:r>
    </w:p>
    <w:p w14:paraId="4286AA4D" w14:textId="77777777" w:rsidR="0058099A" w:rsidRDefault="0058099A"/>
  </w:footnote>
  <w:footnote w:type="continuationSeparator" w:id="0">
    <w:p w14:paraId="0F05CD97" w14:textId="77777777" w:rsidR="0058099A" w:rsidRDefault="0058099A">
      <w:r>
        <w:continuationSeparator/>
      </w:r>
    </w:p>
    <w:p w14:paraId="6CACDEA3" w14:textId="77777777" w:rsidR="0058099A" w:rsidRDefault="005809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5A679" w14:textId="314F9CEE" w:rsidR="00CC5E6F" w:rsidRDefault="00CC5E6F">
    <w:pPr>
      <w:pBdr>
        <w:bottom w:val="single" w:sz="12" w:space="1" w:color="auto"/>
      </w:pBdr>
      <w:tabs>
        <w:tab w:val="right" w:pos="9072"/>
      </w:tabs>
      <w:rPr>
        <w:sz w:val="16"/>
        <w:lang w:val="lv-LV"/>
      </w:rPr>
    </w:pPr>
    <w:r>
      <w:rPr>
        <w:sz w:val="16"/>
      </w:rPr>
      <w:t>ENGINEERING FOR RURAL DEVELOPMENT</w:t>
    </w:r>
    <w:r>
      <w:rPr>
        <w:sz w:val="16"/>
        <w:lang w:val="lv-LV"/>
      </w:rPr>
      <w:tab/>
    </w:r>
    <w:r>
      <w:rPr>
        <w:sz w:val="16"/>
      </w:rPr>
      <w:t>Jelgava, 2</w:t>
    </w:r>
    <w:r w:rsidR="00F675BA">
      <w:rPr>
        <w:sz w:val="16"/>
      </w:rPr>
      <w:t>2</w:t>
    </w:r>
    <w:r>
      <w:rPr>
        <w:sz w:val="16"/>
      </w:rPr>
      <w:t>.-2</w:t>
    </w:r>
    <w:r w:rsidR="00F675BA">
      <w:rPr>
        <w:sz w:val="16"/>
      </w:rPr>
      <w:t>4</w:t>
    </w:r>
    <w:r>
      <w:rPr>
        <w:sz w:val="16"/>
      </w:rPr>
      <w:t>.05.202</w:t>
    </w:r>
    <w:r w:rsidR="00F675BA">
      <w:rPr>
        <w:sz w:val="16"/>
      </w:rPr>
      <w:t>4</w:t>
    </w:r>
    <w:r>
      <w:rPr>
        <w:sz w:val="16"/>
      </w:rPr>
      <w:t>.</w:t>
    </w:r>
  </w:p>
  <w:p w14:paraId="12306FB7" w14:textId="77777777" w:rsidR="00CC5E6F" w:rsidRDefault="00CC5E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E8CC8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84888"/>
    <w:multiLevelType w:val="hybridMultilevel"/>
    <w:tmpl w:val="A6886416"/>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15:restartNumberingAfterBreak="0">
    <w:nsid w:val="0D966E32"/>
    <w:multiLevelType w:val="hybridMultilevel"/>
    <w:tmpl w:val="C734B9D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0FF42D7B"/>
    <w:multiLevelType w:val="hybridMultilevel"/>
    <w:tmpl w:val="746E0276"/>
    <w:lvl w:ilvl="0" w:tplc="BF84E17E">
      <w:start w:val="1"/>
      <w:numFmt w:val="decimal"/>
      <w:lvlText w:val="%1."/>
      <w:lvlJc w:val="left"/>
      <w:pPr>
        <w:tabs>
          <w:tab w:val="num" w:pos="720"/>
        </w:tabs>
        <w:ind w:left="720" w:hanging="360"/>
      </w:pPr>
      <w:rPr>
        <w:rFonts w:ascii="Times New Roman" w:eastAsia="Times New Roman" w:hAnsi="Times New Roman" w:cs="Times New Roman"/>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9C3A57"/>
    <w:multiLevelType w:val="hybridMultilevel"/>
    <w:tmpl w:val="4B4877F8"/>
    <w:lvl w:ilvl="0" w:tplc="827E846A">
      <w:start w:val="1"/>
      <w:numFmt w:val="decimal"/>
      <w:lvlText w:val="%1."/>
      <w:lvlJc w:val="left"/>
      <w:pPr>
        <w:tabs>
          <w:tab w:val="num" w:pos="377"/>
        </w:tabs>
        <w:ind w:left="377" w:hanging="360"/>
      </w:pPr>
      <w:rPr>
        <w:rFonts w:hint="default"/>
      </w:rPr>
    </w:lvl>
    <w:lvl w:ilvl="1" w:tplc="04260019" w:tentative="1">
      <w:start w:val="1"/>
      <w:numFmt w:val="lowerLetter"/>
      <w:lvlText w:val="%2."/>
      <w:lvlJc w:val="left"/>
      <w:pPr>
        <w:tabs>
          <w:tab w:val="num" w:pos="1097"/>
        </w:tabs>
        <w:ind w:left="1097" w:hanging="360"/>
      </w:pPr>
    </w:lvl>
    <w:lvl w:ilvl="2" w:tplc="0426001B" w:tentative="1">
      <w:start w:val="1"/>
      <w:numFmt w:val="lowerRoman"/>
      <w:lvlText w:val="%3."/>
      <w:lvlJc w:val="right"/>
      <w:pPr>
        <w:tabs>
          <w:tab w:val="num" w:pos="1817"/>
        </w:tabs>
        <w:ind w:left="1817" w:hanging="180"/>
      </w:pPr>
    </w:lvl>
    <w:lvl w:ilvl="3" w:tplc="0426000F" w:tentative="1">
      <w:start w:val="1"/>
      <w:numFmt w:val="decimal"/>
      <w:lvlText w:val="%4."/>
      <w:lvlJc w:val="left"/>
      <w:pPr>
        <w:tabs>
          <w:tab w:val="num" w:pos="2537"/>
        </w:tabs>
        <w:ind w:left="2537" w:hanging="360"/>
      </w:pPr>
    </w:lvl>
    <w:lvl w:ilvl="4" w:tplc="04260019" w:tentative="1">
      <w:start w:val="1"/>
      <w:numFmt w:val="lowerLetter"/>
      <w:lvlText w:val="%5."/>
      <w:lvlJc w:val="left"/>
      <w:pPr>
        <w:tabs>
          <w:tab w:val="num" w:pos="3257"/>
        </w:tabs>
        <w:ind w:left="3257" w:hanging="360"/>
      </w:pPr>
    </w:lvl>
    <w:lvl w:ilvl="5" w:tplc="0426001B" w:tentative="1">
      <w:start w:val="1"/>
      <w:numFmt w:val="lowerRoman"/>
      <w:lvlText w:val="%6."/>
      <w:lvlJc w:val="right"/>
      <w:pPr>
        <w:tabs>
          <w:tab w:val="num" w:pos="3977"/>
        </w:tabs>
        <w:ind w:left="3977" w:hanging="180"/>
      </w:pPr>
    </w:lvl>
    <w:lvl w:ilvl="6" w:tplc="0426000F" w:tentative="1">
      <w:start w:val="1"/>
      <w:numFmt w:val="decimal"/>
      <w:lvlText w:val="%7."/>
      <w:lvlJc w:val="left"/>
      <w:pPr>
        <w:tabs>
          <w:tab w:val="num" w:pos="4697"/>
        </w:tabs>
        <w:ind w:left="4697" w:hanging="360"/>
      </w:pPr>
    </w:lvl>
    <w:lvl w:ilvl="7" w:tplc="04260019" w:tentative="1">
      <w:start w:val="1"/>
      <w:numFmt w:val="lowerLetter"/>
      <w:lvlText w:val="%8."/>
      <w:lvlJc w:val="left"/>
      <w:pPr>
        <w:tabs>
          <w:tab w:val="num" w:pos="5417"/>
        </w:tabs>
        <w:ind w:left="5417" w:hanging="360"/>
      </w:pPr>
    </w:lvl>
    <w:lvl w:ilvl="8" w:tplc="0426001B" w:tentative="1">
      <w:start w:val="1"/>
      <w:numFmt w:val="lowerRoman"/>
      <w:lvlText w:val="%9."/>
      <w:lvlJc w:val="right"/>
      <w:pPr>
        <w:tabs>
          <w:tab w:val="num" w:pos="6137"/>
        </w:tabs>
        <w:ind w:left="6137" w:hanging="180"/>
      </w:pPr>
    </w:lvl>
  </w:abstractNum>
  <w:abstractNum w:abstractNumId="5" w15:restartNumberingAfterBreak="0">
    <w:nsid w:val="1B5A08E0"/>
    <w:multiLevelType w:val="hybridMultilevel"/>
    <w:tmpl w:val="5E5EAFBE"/>
    <w:lvl w:ilvl="0" w:tplc="5D483004">
      <w:start w:val="1"/>
      <w:numFmt w:val="decimal"/>
      <w:pStyle w:val="Areference"/>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605B80"/>
    <w:multiLevelType w:val="hybridMultilevel"/>
    <w:tmpl w:val="24C4E8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8B68A5"/>
    <w:multiLevelType w:val="hybridMultilevel"/>
    <w:tmpl w:val="BD6EA8E8"/>
    <w:lvl w:ilvl="0" w:tplc="852A21AC">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717137"/>
    <w:multiLevelType w:val="hybridMultilevel"/>
    <w:tmpl w:val="342E20E0"/>
    <w:lvl w:ilvl="0" w:tplc="5EC08208">
      <w:start w:val="1"/>
      <w:numFmt w:val="decimal"/>
      <w:pStyle w:val="Normal1"/>
      <w:lvlText w:val="%1."/>
      <w:lvlJc w:val="left"/>
      <w:pPr>
        <w:tabs>
          <w:tab w:val="num" w:pos="64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213346"/>
    <w:multiLevelType w:val="multilevel"/>
    <w:tmpl w:val="2586DF8C"/>
    <w:lvl w:ilvl="0">
      <w:start w:val="1"/>
      <w:numFmt w:val="decimal"/>
      <w:pStyle w:val="Atitlenum"/>
      <w:lvlText w:val="%1."/>
      <w:lvlJc w:val="left"/>
      <w:pPr>
        <w:tabs>
          <w:tab w:val="num" w:pos="397"/>
        </w:tabs>
        <w:ind w:left="397" w:hanging="397"/>
      </w:pPr>
      <w:rPr>
        <w:rFonts w:hint="default"/>
      </w:rPr>
    </w:lvl>
    <w:lvl w:ilvl="1">
      <w:start w:val="1"/>
      <w:numFmt w:val="decimal"/>
      <w:pStyle w:val="Atitlenum2"/>
      <w:lvlText w:val="%1.%2."/>
      <w:lvlJc w:val="left"/>
      <w:pPr>
        <w:tabs>
          <w:tab w:val="num" w:pos="397"/>
        </w:tabs>
        <w:ind w:left="397" w:hanging="397"/>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21DF27C2"/>
    <w:multiLevelType w:val="hybridMultilevel"/>
    <w:tmpl w:val="77AA382C"/>
    <w:lvl w:ilvl="0" w:tplc="AD92701C">
      <w:start w:val="1"/>
      <w:numFmt w:val="lowerLetter"/>
      <w:lvlText w:val="%1)"/>
      <w:lvlJc w:val="left"/>
      <w:pPr>
        <w:tabs>
          <w:tab w:val="num" w:pos="757"/>
        </w:tabs>
        <w:ind w:left="757"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157E2"/>
    <w:multiLevelType w:val="singleLevel"/>
    <w:tmpl w:val="9EFE05D8"/>
    <w:lvl w:ilvl="0">
      <w:numFmt w:val="bullet"/>
      <w:lvlText w:val=""/>
      <w:lvlJc w:val="left"/>
      <w:pPr>
        <w:tabs>
          <w:tab w:val="num" w:pos="927"/>
        </w:tabs>
        <w:ind w:left="927" w:hanging="360"/>
      </w:pPr>
      <w:rPr>
        <w:rFonts w:ascii="Symbol" w:hAnsi="Symbol" w:hint="default"/>
      </w:rPr>
    </w:lvl>
  </w:abstractNum>
  <w:abstractNum w:abstractNumId="12" w15:restartNumberingAfterBreak="0">
    <w:nsid w:val="25171536"/>
    <w:multiLevelType w:val="hybridMultilevel"/>
    <w:tmpl w:val="B2EA5DD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25EC7716"/>
    <w:multiLevelType w:val="hybridMultilevel"/>
    <w:tmpl w:val="9B86F566"/>
    <w:lvl w:ilvl="0" w:tplc="FFFFFFFF">
      <w:numFmt w:val="bullet"/>
      <w:pStyle w:val="ListBullet2"/>
      <w:lvlText w:val="-"/>
      <w:lvlJc w:val="left"/>
      <w:pPr>
        <w:tabs>
          <w:tab w:val="num" w:pos="1662"/>
        </w:tabs>
        <w:ind w:left="1662" w:hanging="735"/>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CD47B6B"/>
    <w:multiLevelType w:val="hybridMultilevel"/>
    <w:tmpl w:val="2CA29EB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E430DC8"/>
    <w:multiLevelType w:val="hybridMultilevel"/>
    <w:tmpl w:val="3E98D4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B760AE"/>
    <w:multiLevelType w:val="hybridMultilevel"/>
    <w:tmpl w:val="5BCC0210"/>
    <w:lvl w:ilvl="0" w:tplc="0409000F">
      <w:start w:val="1"/>
      <w:numFmt w:val="decimal"/>
      <w:lvlText w:val="%1."/>
      <w:lvlJc w:val="left"/>
      <w:pPr>
        <w:tabs>
          <w:tab w:val="num" w:pos="720"/>
        </w:tabs>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FA80337"/>
    <w:multiLevelType w:val="hybridMultilevel"/>
    <w:tmpl w:val="223CA0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12E652A"/>
    <w:multiLevelType w:val="hybridMultilevel"/>
    <w:tmpl w:val="B7888E68"/>
    <w:lvl w:ilvl="0" w:tplc="3AC88900">
      <w:start w:val="1"/>
      <w:numFmt w:val="bullet"/>
      <w:lvlText w:val=""/>
      <w:lvlJc w:val="left"/>
      <w:pPr>
        <w:tabs>
          <w:tab w:val="num" w:pos="964"/>
        </w:tabs>
        <w:ind w:left="964" w:hanging="397"/>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240D81"/>
    <w:multiLevelType w:val="hybridMultilevel"/>
    <w:tmpl w:val="32E029F8"/>
    <w:lvl w:ilvl="0" w:tplc="852A21AC">
      <w:start w:val="1"/>
      <w:numFmt w:val="bullet"/>
      <w:lvlText w:val=""/>
      <w:lvlJc w:val="left"/>
      <w:pPr>
        <w:tabs>
          <w:tab w:val="num" w:pos="284"/>
        </w:tabs>
        <w:ind w:left="284" w:hanging="284"/>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852A21AC">
      <w:start w:val="1"/>
      <w:numFmt w:val="bullet"/>
      <w:lvlText w:val=""/>
      <w:lvlJc w:val="left"/>
      <w:pPr>
        <w:tabs>
          <w:tab w:val="num" w:pos="2084"/>
        </w:tabs>
        <w:ind w:left="2084" w:hanging="284"/>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D54088"/>
    <w:multiLevelType w:val="hybridMultilevel"/>
    <w:tmpl w:val="E8DA7ADE"/>
    <w:lvl w:ilvl="0" w:tplc="852A21AC">
      <w:start w:val="1"/>
      <w:numFmt w:val="bullet"/>
      <w:lvlText w:val=""/>
      <w:lvlJc w:val="left"/>
      <w:pPr>
        <w:tabs>
          <w:tab w:val="num" w:pos="992"/>
        </w:tabs>
        <w:ind w:left="992" w:hanging="284"/>
      </w:pPr>
      <w:rPr>
        <w:rFonts w:ascii="Symbol" w:hAnsi="Symbol" w:hint="default"/>
      </w:rPr>
    </w:lvl>
    <w:lvl w:ilvl="1" w:tplc="04050003">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426A2048"/>
    <w:multiLevelType w:val="hybridMultilevel"/>
    <w:tmpl w:val="4F5AA40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49D707ED"/>
    <w:multiLevelType w:val="hybridMultilevel"/>
    <w:tmpl w:val="60BA3F76"/>
    <w:lvl w:ilvl="0" w:tplc="EC6C79BC">
      <w:start w:val="1"/>
      <w:numFmt w:val="bullet"/>
      <w:lvlText w:val=""/>
      <w:lvlJc w:val="left"/>
      <w:pPr>
        <w:tabs>
          <w:tab w:val="num" w:pos="1134"/>
        </w:tabs>
        <w:ind w:left="1134" w:hanging="37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F8F468A4">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0B71CF"/>
    <w:multiLevelType w:val="hybridMultilevel"/>
    <w:tmpl w:val="02FE301E"/>
    <w:lvl w:ilvl="0" w:tplc="62642A54">
      <w:start w:val="1"/>
      <w:numFmt w:val="bullet"/>
      <w:lvlText w:val=""/>
      <w:lvlJc w:val="left"/>
      <w:pPr>
        <w:tabs>
          <w:tab w:val="num" w:pos="1494"/>
        </w:tabs>
        <w:ind w:left="1418"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EE501FF6">
      <w:start w:val="1"/>
      <w:numFmt w:val="bullet"/>
      <w:lvlText w:val=""/>
      <w:lvlJc w:val="left"/>
      <w:pPr>
        <w:tabs>
          <w:tab w:val="num" w:pos="1494"/>
        </w:tabs>
        <w:ind w:left="1418" w:hanging="284"/>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1921AD"/>
    <w:multiLevelType w:val="hybridMultilevel"/>
    <w:tmpl w:val="3C3662D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573144C5"/>
    <w:multiLevelType w:val="hybridMultilevel"/>
    <w:tmpl w:val="D2884486"/>
    <w:lvl w:ilvl="0" w:tplc="2FFA044C">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58BE418C"/>
    <w:multiLevelType w:val="hybridMultilevel"/>
    <w:tmpl w:val="99B43152"/>
    <w:lvl w:ilvl="0" w:tplc="5E24F0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8E106F8"/>
    <w:multiLevelType w:val="hybridMultilevel"/>
    <w:tmpl w:val="D012E912"/>
    <w:lvl w:ilvl="0" w:tplc="8918D44A">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8" w15:restartNumberingAfterBreak="0">
    <w:nsid w:val="5E331C7D"/>
    <w:multiLevelType w:val="hybridMultilevel"/>
    <w:tmpl w:val="815AC3C0"/>
    <w:lvl w:ilvl="0" w:tplc="11D6C57A">
      <w:start w:val="1"/>
      <w:numFmt w:val="decimal"/>
      <w:lvlText w:val="%1."/>
      <w:lvlJc w:val="left"/>
      <w:pPr>
        <w:tabs>
          <w:tab w:val="num" w:pos="945"/>
        </w:tabs>
        <w:ind w:left="945" w:hanging="585"/>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5EE6783D"/>
    <w:multiLevelType w:val="hybridMultilevel"/>
    <w:tmpl w:val="232CA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42104C"/>
    <w:multiLevelType w:val="hybridMultilevel"/>
    <w:tmpl w:val="D526B29E"/>
    <w:lvl w:ilvl="0" w:tplc="2FFA044C">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61F65401"/>
    <w:multiLevelType w:val="hybridMultilevel"/>
    <w:tmpl w:val="BE8449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41D6A38"/>
    <w:multiLevelType w:val="hybridMultilevel"/>
    <w:tmpl w:val="4B7AF172"/>
    <w:lvl w:ilvl="0" w:tplc="3ADEE2DC">
      <w:start w:val="1"/>
      <w:numFmt w:val="decimal"/>
      <w:pStyle w:val="Aconclusions"/>
      <w:lvlText w:val="%1."/>
      <w:lvlJc w:val="left"/>
      <w:pPr>
        <w:tabs>
          <w:tab w:val="num" w:pos="397"/>
        </w:tabs>
        <w:ind w:left="397" w:hanging="397"/>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5356039"/>
    <w:multiLevelType w:val="hybridMultilevel"/>
    <w:tmpl w:val="77AA382C"/>
    <w:lvl w:ilvl="0" w:tplc="764A59B4">
      <w:start w:val="1"/>
      <w:numFmt w:val="bullet"/>
      <w:pStyle w:val="Abullet"/>
      <w:lvlText w:val=""/>
      <w:lvlJc w:val="left"/>
      <w:pPr>
        <w:tabs>
          <w:tab w:val="num" w:pos="757"/>
        </w:tabs>
        <w:ind w:left="73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400B0B"/>
    <w:multiLevelType w:val="hybridMultilevel"/>
    <w:tmpl w:val="B0928252"/>
    <w:lvl w:ilvl="0" w:tplc="0C0A0001">
      <w:start w:val="1"/>
      <w:numFmt w:val="bullet"/>
      <w:lvlText w:val=""/>
      <w:lvlJc w:val="left"/>
      <w:pPr>
        <w:tabs>
          <w:tab w:val="num" w:pos="1287"/>
        </w:tabs>
        <w:ind w:left="1287"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5" w15:restartNumberingAfterBreak="0">
    <w:nsid w:val="71D84715"/>
    <w:multiLevelType w:val="hybridMultilevel"/>
    <w:tmpl w:val="7C740AEA"/>
    <w:lvl w:ilvl="0" w:tplc="16D8D080">
      <w:start w:val="1"/>
      <w:numFmt w:val="bullet"/>
      <w:lvlText w:val=""/>
      <w:lvlJc w:val="left"/>
      <w:pPr>
        <w:tabs>
          <w:tab w:val="num" w:pos="1248"/>
        </w:tabs>
        <w:ind w:left="1248" w:hanging="397"/>
      </w:pPr>
      <w:rPr>
        <w:rFonts w:ascii="Symbol" w:hAnsi="Symbol" w:hint="default"/>
        <w:sz w:val="20"/>
        <w:szCs w:val="20"/>
      </w:rPr>
    </w:lvl>
    <w:lvl w:ilvl="1" w:tplc="04260003" w:tentative="1">
      <w:start w:val="1"/>
      <w:numFmt w:val="bullet"/>
      <w:lvlText w:val="o"/>
      <w:lvlJc w:val="left"/>
      <w:pPr>
        <w:tabs>
          <w:tab w:val="num" w:pos="1724"/>
        </w:tabs>
        <w:ind w:left="1724" w:hanging="360"/>
      </w:pPr>
      <w:rPr>
        <w:rFonts w:ascii="Courier New" w:hAnsi="Courier New" w:cs="Courier New" w:hint="default"/>
      </w:rPr>
    </w:lvl>
    <w:lvl w:ilvl="2" w:tplc="04260005" w:tentative="1">
      <w:start w:val="1"/>
      <w:numFmt w:val="bullet"/>
      <w:lvlText w:val=""/>
      <w:lvlJc w:val="left"/>
      <w:pPr>
        <w:tabs>
          <w:tab w:val="num" w:pos="2444"/>
        </w:tabs>
        <w:ind w:left="2444" w:hanging="360"/>
      </w:pPr>
      <w:rPr>
        <w:rFonts w:ascii="Wingdings" w:hAnsi="Wingdings" w:hint="default"/>
      </w:rPr>
    </w:lvl>
    <w:lvl w:ilvl="3" w:tplc="04260001" w:tentative="1">
      <w:start w:val="1"/>
      <w:numFmt w:val="bullet"/>
      <w:lvlText w:val=""/>
      <w:lvlJc w:val="left"/>
      <w:pPr>
        <w:tabs>
          <w:tab w:val="num" w:pos="3164"/>
        </w:tabs>
        <w:ind w:left="3164" w:hanging="360"/>
      </w:pPr>
      <w:rPr>
        <w:rFonts w:ascii="Symbol" w:hAnsi="Symbol" w:hint="default"/>
      </w:rPr>
    </w:lvl>
    <w:lvl w:ilvl="4" w:tplc="04260003" w:tentative="1">
      <w:start w:val="1"/>
      <w:numFmt w:val="bullet"/>
      <w:lvlText w:val="o"/>
      <w:lvlJc w:val="left"/>
      <w:pPr>
        <w:tabs>
          <w:tab w:val="num" w:pos="3884"/>
        </w:tabs>
        <w:ind w:left="3884" w:hanging="360"/>
      </w:pPr>
      <w:rPr>
        <w:rFonts w:ascii="Courier New" w:hAnsi="Courier New" w:cs="Courier New" w:hint="default"/>
      </w:rPr>
    </w:lvl>
    <w:lvl w:ilvl="5" w:tplc="04260005" w:tentative="1">
      <w:start w:val="1"/>
      <w:numFmt w:val="bullet"/>
      <w:lvlText w:val=""/>
      <w:lvlJc w:val="left"/>
      <w:pPr>
        <w:tabs>
          <w:tab w:val="num" w:pos="4604"/>
        </w:tabs>
        <w:ind w:left="4604" w:hanging="360"/>
      </w:pPr>
      <w:rPr>
        <w:rFonts w:ascii="Wingdings" w:hAnsi="Wingdings" w:hint="default"/>
      </w:rPr>
    </w:lvl>
    <w:lvl w:ilvl="6" w:tplc="04260001" w:tentative="1">
      <w:start w:val="1"/>
      <w:numFmt w:val="bullet"/>
      <w:lvlText w:val=""/>
      <w:lvlJc w:val="left"/>
      <w:pPr>
        <w:tabs>
          <w:tab w:val="num" w:pos="5324"/>
        </w:tabs>
        <w:ind w:left="5324" w:hanging="360"/>
      </w:pPr>
      <w:rPr>
        <w:rFonts w:ascii="Symbol" w:hAnsi="Symbol" w:hint="default"/>
      </w:rPr>
    </w:lvl>
    <w:lvl w:ilvl="7" w:tplc="04260003" w:tentative="1">
      <w:start w:val="1"/>
      <w:numFmt w:val="bullet"/>
      <w:lvlText w:val="o"/>
      <w:lvlJc w:val="left"/>
      <w:pPr>
        <w:tabs>
          <w:tab w:val="num" w:pos="6044"/>
        </w:tabs>
        <w:ind w:left="6044" w:hanging="360"/>
      </w:pPr>
      <w:rPr>
        <w:rFonts w:ascii="Courier New" w:hAnsi="Courier New" w:cs="Courier New" w:hint="default"/>
      </w:rPr>
    </w:lvl>
    <w:lvl w:ilvl="8" w:tplc="04260005" w:tentative="1">
      <w:start w:val="1"/>
      <w:numFmt w:val="bullet"/>
      <w:lvlText w:val=""/>
      <w:lvlJc w:val="left"/>
      <w:pPr>
        <w:tabs>
          <w:tab w:val="num" w:pos="6764"/>
        </w:tabs>
        <w:ind w:left="6764" w:hanging="360"/>
      </w:pPr>
      <w:rPr>
        <w:rFonts w:ascii="Wingdings" w:hAnsi="Wingdings" w:hint="default"/>
      </w:rPr>
    </w:lvl>
  </w:abstractNum>
  <w:abstractNum w:abstractNumId="36" w15:restartNumberingAfterBreak="0">
    <w:nsid w:val="735A0F1F"/>
    <w:multiLevelType w:val="hybridMultilevel"/>
    <w:tmpl w:val="D012F522"/>
    <w:lvl w:ilvl="0" w:tplc="0409000F">
      <w:start w:val="1"/>
      <w:numFmt w:val="decimal"/>
      <w:lvlText w:val="%1."/>
      <w:lvlJc w:val="left"/>
      <w:pPr>
        <w:tabs>
          <w:tab w:val="num" w:pos="720"/>
        </w:tabs>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77A5731"/>
    <w:multiLevelType w:val="hybridMultilevel"/>
    <w:tmpl w:val="4A10BC1A"/>
    <w:lvl w:ilvl="0" w:tplc="04260001">
      <w:start w:val="10"/>
      <w:numFmt w:val="bullet"/>
      <w:lvlText w:val=""/>
      <w:lvlJc w:val="left"/>
      <w:pPr>
        <w:tabs>
          <w:tab w:val="num" w:pos="720"/>
        </w:tabs>
        <w:ind w:left="720" w:hanging="360"/>
      </w:pPr>
      <w:rPr>
        <w:rFonts w:ascii="Symbol" w:eastAsia="Times New Roman" w:hAnsi="Symbol"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D14B42"/>
    <w:multiLevelType w:val="hybridMultilevel"/>
    <w:tmpl w:val="CD7A6E3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03245499">
    <w:abstractNumId w:val="0"/>
  </w:num>
  <w:num w:numId="2" w16cid:durableId="1461413444">
    <w:abstractNumId w:val="9"/>
  </w:num>
  <w:num w:numId="3" w16cid:durableId="340208694">
    <w:abstractNumId w:val="33"/>
  </w:num>
  <w:num w:numId="4" w16cid:durableId="1033844102">
    <w:abstractNumId w:val="5"/>
  </w:num>
  <w:num w:numId="5" w16cid:durableId="655038248">
    <w:abstractNumId w:val="10"/>
  </w:num>
  <w:num w:numId="6" w16cid:durableId="88042604">
    <w:abstractNumId w:val="22"/>
  </w:num>
  <w:num w:numId="7" w16cid:durableId="1115834173">
    <w:abstractNumId w:val="23"/>
  </w:num>
  <w:num w:numId="8" w16cid:durableId="795878438">
    <w:abstractNumId w:val="13"/>
  </w:num>
  <w:num w:numId="9" w16cid:durableId="1920560873">
    <w:abstractNumId w:val="32"/>
  </w:num>
  <w:num w:numId="10" w16cid:durableId="902063520">
    <w:abstractNumId w:val="32"/>
    <w:lvlOverride w:ilvl="0">
      <w:startOverride w:val="1"/>
    </w:lvlOverride>
  </w:num>
  <w:num w:numId="11" w16cid:durableId="1859734536">
    <w:abstractNumId w:val="8"/>
  </w:num>
  <w:num w:numId="12" w16cid:durableId="427122202">
    <w:abstractNumId w:val="11"/>
  </w:num>
  <w:num w:numId="13" w16cid:durableId="1656490013">
    <w:abstractNumId w:val="26"/>
  </w:num>
  <w:num w:numId="14" w16cid:durableId="2048066275">
    <w:abstractNumId w:val="1"/>
  </w:num>
  <w:num w:numId="15" w16cid:durableId="1970238785">
    <w:abstractNumId w:val="32"/>
    <w:lvlOverride w:ilvl="0">
      <w:startOverride w:val="1"/>
    </w:lvlOverride>
  </w:num>
  <w:num w:numId="16" w16cid:durableId="293365997">
    <w:abstractNumId w:val="14"/>
  </w:num>
  <w:num w:numId="17" w16cid:durableId="135148017">
    <w:abstractNumId w:val="27"/>
  </w:num>
  <w:num w:numId="18" w16cid:durableId="880551728">
    <w:abstractNumId w:val="24"/>
  </w:num>
  <w:num w:numId="19" w16cid:durableId="168175277">
    <w:abstractNumId w:val="37"/>
  </w:num>
  <w:num w:numId="20" w16cid:durableId="1753237783">
    <w:abstractNumId w:val="28"/>
  </w:num>
  <w:num w:numId="21" w16cid:durableId="1305819263">
    <w:abstractNumId w:val="3"/>
  </w:num>
  <w:num w:numId="22" w16cid:durableId="468593289">
    <w:abstractNumId w:val="4"/>
  </w:num>
  <w:num w:numId="23" w16cid:durableId="1983735491">
    <w:abstractNumId w:val="18"/>
  </w:num>
  <w:num w:numId="24" w16cid:durableId="116292210">
    <w:abstractNumId w:val="35"/>
  </w:num>
  <w:num w:numId="25" w16cid:durableId="1272587191">
    <w:abstractNumId w:val="38"/>
  </w:num>
  <w:num w:numId="26" w16cid:durableId="1833062771">
    <w:abstractNumId w:val="21"/>
  </w:num>
  <w:num w:numId="27" w16cid:durableId="1812595628">
    <w:abstractNumId w:val="2"/>
  </w:num>
  <w:num w:numId="28" w16cid:durableId="2146389226">
    <w:abstractNumId w:val="15"/>
  </w:num>
  <w:num w:numId="29" w16cid:durableId="2036805588">
    <w:abstractNumId w:val="17"/>
  </w:num>
  <w:num w:numId="30" w16cid:durableId="210533444">
    <w:abstractNumId w:val="25"/>
  </w:num>
  <w:num w:numId="31" w16cid:durableId="2102527193">
    <w:abstractNumId w:val="16"/>
  </w:num>
  <w:num w:numId="32" w16cid:durableId="649752797">
    <w:abstractNumId w:val="30"/>
  </w:num>
  <w:num w:numId="33" w16cid:durableId="810830688">
    <w:abstractNumId w:val="36"/>
  </w:num>
  <w:num w:numId="34" w16cid:durableId="1983073259">
    <w:abstractNumId w:val="29"/>
  </w:num>
  <w:num w:numId="35" w16cid:durableId="1006329718">
    <w:abstractNumId w:val="6"/>
  </w:num>
  <w:num w:numId="36" w16cid:durableId="2007434873">
    <w:abstractNumId w:val="31"/>
  </w:num>
  <w:num w:numId="37" w16cid:durableId="19195840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62557517">
    <w:abstractNumId w:val="7"/>
  </w:num>
  <w:num w:numId="39" w16cid:durableId="1054352200">
    <w:abstractNumId w:val="19"/>
  </w:num>
  <w:num w:numId="40" w16cid:durableId="1187794521">
    <w:abstractNumId w:val="12"/>
  </w:num>
  <w:num w:numId="41" w16cid:durableId="1862278781">
    <w:abstractNumId w:val="20"/>
  </w:num>
  <w:num w:numId="42" w16cid:durableId="1264728229">
    <w:abstractNumId w:val="32"/>
    <w:lvlOverride w:ilvl="0">
      <w:startOverride w:val="1"/>
    </w:lvlOverride>
  </w:num>
  <w:num w:numId="43" w16cid:durableId="1203053814">
    <w:abstractNumId w:val="3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lv-LV" w:vendorID="71" w:dllVersion="512" w:checkStyle="1"/>
  <w:proofState w:spelling="clean"/>
  <w:attachedTemplate r:id="rId1"/>
  <w:defaultTabStop w:val="720"/>
  <w:drawingGridHorizontalSpacing w:val="11"/>
  <w:drawingGridVerticalSpacing w:val="11"/>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14D"/>
    <w:rsid w:val="0012662F"/>
    <w:rsid w:val="001B4154"/>
    <w:rsid w:val="0058099A"/>
    <w:rsid w:val="00633422"/>
    <w:rsid w:val="00686012"/>
    <w:rsid w:val="00985A64"/>
    <w:rsid w:val="00AF69A2"/>
    <w:rsid w:val="00B0014D"/>
    <w:rsid w:val="00BA2705"/>
    <w:rsid w:val="00BD1142"/>
    <w:rsid w:val="00C25D34"/>
    <w:rsid w:val="00C75F42"/>
    <w:rsid w:val="00CC5E6F"/>
    <w:rsid w:val="00D34C24"/>
    <w:rsid w:val="00D67ABF"/>
    <w:rsid w:val="00E74EDE"/>
    <w:rsid w:val="00ED41F9"/>
    <w:rsid w:val="00F01EEF"/>
    <w:rsid w:val="00F03081"/>
    <w:rsid w:val="00F5613F"/>
    <w:rsid w:val="00F675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52553F"/>
  <w15:chartTrackingRefBased/>
  <w15:docId w15:val="{5AC0617E-7460-454C-8503-8F7535BB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4"/>
      <w:lang w:val="en-GB" w:eastAsia="en-US"/>
    </w:rPr>
  </w:style>
  <w:style w:type="paragraph" w:styleId="Heading1">
    <w:name w:val="heading 1"/>
    <w:basedOn w:val="Normal"/>
    <w:next w:val="Normal"/>
    <w:qFormat/>
    <w:pPr>
      <w:keepNext/>
      <w:spacing w:line="360" w:lineRule="auto"/>
      <w:jc w:val="both"/>
      <w:outlineLvl w:val="0"/>
    </w:pPr>
    <w:rPr>
      <w:b/>
      <w:szCs w:val="20"/>
      <w:lang w:val="lv-LV"/>
    </w:rPr>
  </w:style>
  <w:style w:type="paragraph" w:styleId="Heading2">
    <w:name w:val="heading 2"/>
    <w:basedOn w:val="Normal"/>
    <w:next w:val="Normal"/>
    <w:qFormat/>
    <w:pPr>
      <w:keepNext/>
      <w:outlineLvl w:val="1"/>
    </w:pPr>
    <w:rPr>
      <w:b/>
      <w:sz w:val="18"/>
      <w:szCs w:val="20"/>
      <w:lang w:val="lv-LV"/>
    </w:rPr>
  </w:style>
  <w:style w:type="paragraph" w:styleId="Heading3">
    <w:name w:val="heading 3"/>
    <w:basedOn w:val="Normal"/>
    <w:next w:val="Normal"/>
    <w:qFormat/>
    <w:pPr>
      <w:keepNext/>
      <w:numPr>
        <w:ilvl w:val="2"/>
        <w:numId w:val="2"/>
      </w:numPr>
      <w:jc w:val="center"/>
      <w:outlineLvl w:val="2"/>
    </w:pPr>
    <w:rPr>
      <w:b/>
      <w:szCs w:val="20"/>
      <w:lang w:val="lv-LV"/>
    </w:rPr>
  </w:style>
  <w:style w:type="paragraph" w:styleId="Heading4">
    <w:name w:val="heading 4"/>
    <w:basedOn w:val="Normal"/>
    <w:next w:val="Normal"/>
    <w:qFormat/>
    <w:pPr>
      <w:keepNext/>
      <w:numPr>
        <w:ilvl w:val="3"/>
        <w:numId w:val="2"/>
      </w:numPr>
      <w:ind w:right="9"/>
      <w:jc w:val="both"/>
      <w:outlineLvl w:val="3"/>
    </w:pPr>
    <w:rPr>
      <w:b/>
      <w:color w:val="000000"/>
      <w:kern w:val="28"/>
      <w:szCs w:val="20"/>
      <w:lang w:val="en-US"/>
    </w:rPr>
  </w:style>
  <w:style w:type="paragraph" w:styleId="Heading5">
    <w:name w:val="heading 5"/>
    <w:basedOn w:val="Normal"/>
    <w:next w:val="Normal"/>
    <w:qFormat/>
    <w:pPr>
      <w:keepNext/>
      <w:numPr>
        <w:ilvl w:val="4"/>
        <w:numId w:val="2"/>
      </w:numPr>
      <w:ind w:right="283"/>
      <w:outlineLvl w:val="4"/>
    </w:pPr>
    <w:rPr>
      <w:b/>
      <w:color w:val="000000"/>
      <w:kern w:val="28"/>
      <w:sz w:val="28"/>
      <w:szCs w:val="20"/>
      <w:lang w:val="en-US"/>
    </w:rPr>
  </w:style>
  <w:style w:type="paragraph" w:styleId="Heading6">
    <w:name w:val="heading 6"/>
    <w:basedOn w:val="Normal"/>
    <w:next w:val="Normal"/>
    <w:qFormat/>
    <w:pPr>
      <w:keepNext/>
      <w:numPr>
        <w:ilvl w:val="5"/>
        <w:numId w:val="2"/>
      </w:numPr>
      <w:spacing w:before="120" w:after="120" w:line="240" w:lineRule="exact"/>
      <w:outlineLvl w:val="5"/>
    </w:pPr>
    <w:rPr>
      <w:b/>
      <w:color w:val="000000"/>
      <w:kern w:val="28"/>
      <w:sz w:val="28"/>
      <w:szCs w:val="20"/>
      <w:lang w:val="en-US"/>
    </w:rPr>
  </w:style>
  <w:style w:type="paragraph" w:styleId="Heading7">
    <w:name w:val="heading 7"/>
    <w:basedOn w:val="Normal"/>
    <w:next w:val="Normal"/>
    <w:qFormat/>
    <w:pPr>
      <w:keepNext/>
      <w:numPr>
        <w:ilvl w:val="6"/>
        <w:numId w:val="2"/>
      </w:numPr>
      <w:spacing w:line="360" w:lineRule="auto"/>
      <w:outlineLvl w:val="6"/>
    </w:pPr>
    <w:rPr>
      <w:color w:val="000000"/>
      <w:sz w:val="28"/>
      <w:szCs w:val="20"/>
    </w:rPr>
  </w:style>
  <w:style w:type="paragraph" w:styleId="Heading8">
    <w:name w:val="heading 8"/>
    <w:basedOn w:val="Normal"/>
    <w:next w:val="Normal"/>
    <w:qFormat/>
    <w:pPr>
      <w:keepNext/>
      <w:numPr>
        <w:ilvl w:val="7"/>
        <w:numId w:val="2"/>
      </w:numPr>
      <w:spacing w:before="120"/>
      <w:jc w:val="center"/>
      <w:outlineLvl w:val="7"/>
    </w:pPr>
    <w:rPr>
      <w:color w:val="000000"/>
      <w:spacing w:val="24"/>
      <w:kern w:val="28"/>
      <w:szCs w:val="20"/>
    </w:rPr>
  </w:style>
  <w:style w:type="paragraph" w:styleId="Heading9">
    <w:name w:val="heading 9"/>
    <w:basedOn w:val="Normal"/>
    <w:next w:val="Normal"/>
    <w:qFormat/>
    <w:pPr>
      <w:keepNext/>
      <w:numPr>
        <w:ilvl w:val="8"/>
        <w:numId w:val="2"/>
      </w:numPr>
      <w:outlineLvl w:val="8"/>
    </w:pPr>
    <w:rPr>
      <w:color w:val="000000"/>
      <w:kern w:val="28"/>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Title">
    <w:name w:val="Title"/>
    <w:basedOn w:val="Normal"/>
    <w:qFormat/>
    <w:pPr>
      <w:jc w:val="center"/>
    </w:pPr>
    <w:rPr>
      <w:b/>
      <w:szCs w:val="20"/>
      <w:lang w:val="lv-LV"/>
    </w:rPr>
  </w:style>
  <w:style w:type="character" w:styleId="Hyperlink">
    <w:name w:val="Hyperlink"/>
    <w:semiHidden/>
    <w:rPr>
      <w:color w:val="0000FF"/>
      <w:u w:val="single"/>
    </w:rPr>
  </w:style>
  <w:style w:type="paragraph" w:styleId="Subtitle">
    <w:name w:val="Subtitle"/>
    <w:basedOn w:val="Normal"/>
    <w:qFormat/>
    <w:pPr>
      <w:ind w:right="283"/>
      <w:jc w:val="center"/>
    </w:pPr>
    <w:rPr>
      <w:b/>
      <w:i/>
      <w:color w:val="000000"/>
      <w:szCs w:val="20"/>
    </w:rPr>
  </w:style>
  <w:style w:type="paragraph" w:styleId="ListBullet">
    <w:name w:val="List Bullet"/>
    <w:basedOn w:val="Normal"/>
    <w:autoRedefine/>
    <w:semiHidden/>
    <w:pPr>
      <w:numPr>
        <w:numId w:val="1"/>
      </w:numPr>
    </w:pPr>
    <w:rPr>
      <w:sz w:val="20"/>
      <w:szCs w:val="20"/>
      <w:lang w:val="lv-LV"/>
    </w:rPr>
  </w:style>
  <w:style w:type="paragraph" w:customStyle="1" w:styleId="Aarticletitle">
    <w:name w:val="A_article_title"/>
    <w:basedOn w:val="Title"/>
    <w:pPr>
      <w:spacing w:after="120"/>
    </w:pPr>
    <w:rPr>
      <w:caps/>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lang w:val="en-US"/>
    </w:rPr>
  </w:style>
  <w:style w:type="paragraph" w:customStyle="1" w:styleId="Aname">
    <w:name w:val="A_name"/>
    <w:basedOn w:val="Normal"/>
    <w:pPr>
      <w:jc w:val="center"/>
    </w:pPr>
    <w:rPr>
      <w:b/>
      <w:bCs/>
      <w:sz w:val="20"/>
      <w:lang w:val="de-DE"/>
    </w:rPr>
  </w:style>
  <w:style w:type="paragraph" w:customStyle="1" w:styleId="Aorganization">
    <w:name w:val="A_organization"/>
    <w:basedOn w:val="Normal"/>
    <w:pPr>
      <w:jc w:val="center"/>
    </w:pPr>
  </w:style>
  <w:style w:type="paragraph" w:customStyle="1" w:styleId="Aabstract">
    <w:name w:val="A_abstract"/>
    <w:basedOn w:val="Normal"/>
    <w:pPr>
      <w:spacing w:before="240"/>
      <w:jc w:val="both"/>
    </w:pPr>
    <w:rPr>
      <w:sz w:val="20"/>
    </w:rPr>
  </w:style>
  <w:style w:type="paragraph" w:customStyle="1" w:styleId="Atitle">
    <w:name w:val="A_title"/>
    <w:basedOn w:val="Normal"/>
    <w:pPr>
      <w:spacing w:before="240" w:after="60"/>
    </w:pPr>
    <w:rPr>
      <w:b/>
      <w:bCs/>
    </w:rPr>
  </w:style>
  <w:style w:type="paragraph" w:customStyle="1" w:styleId="Atext">
    <w:name w:val="A_text"/>
    <w:basedOn w:val="Normal"/>
    <w:pPr>
      <w:spacing w:after="60"/>
      <w:ind w:firstLine="397"/>
      <w:jc w:val="both"/>
    </w:pPr>
  </w:style>
  <w:style w:type="paragraph" w:customStyle="1" w:styleId="Atitlenum">
    <w:name w:val="A_title_num"/>
    <w:basedOn w:val="Atitle"/>
    <w:pPr>
      <w:numPr>
        <w:numId w:val="2"/>
      </w:numPr>
    </w:pPr>
  </w:style>
  <w:style w:type="paragraph" w:customStyle="1" w:styleId="Atitlenum2">
    <w:name w:val="A_title_num2"/>
    <w:basedOn w:val="Atitlenum"/>
    <w:pPr>
      <w:numPr>
        <w:ilvl w:val="1"/>
      </w:numPr>
    </w:pPr>
  </w:style>
  <w:style w:type="paragraph" w:customStyle="1" w:styleId="Aformula">
    <w:name w:val="A_formula"/>
    <w:basedOn w:val="Normal"/>
    <w:pPr>
      <w:tabs>
        <w:tab w:val="center" w:pos="4536"/>
        <w:tab w:val="right" w:pos="9072"/>
      </w:tabs>
      <w:spacing w:before="60" w:after="120"/>
    </w:pPr>
  </w:style>
  <w:style w:type="paragraph" w:customStyle="1" w:styleId="Aformulavariables">
    <w:name w:val="A_formula_variables"/>
    <w:basedOn w:val="Atext"/>
    <w:pPr>
      <w:tabs>
        <w:tab w:val="left" w:pos="1134"/>
      </w:tabs>
      <w:spacing w:after="0"/>
    </w:pPr>
  </w:style>
  <w:style w:type="paragraph" w:customStyle="1" w:styleId="Afigure">
    <w:name w:val="A_figure"/>
    <w:basedOn w:val="Normal"/>
    <w:pPr>
      <w:spacing w:before="60" w:after="120"/>
      <w:jc w:val="center"/>
    </w:pPr>
  </w:style>
  <w:style w:type="paragraph" w:customStyle="1" w:styleId="Atablenumber">
    <w:name w:val="A_table_number"/>
    <w:basedOn w:val="Normal"/>
    <w:pPr>
      <w:jc w:val="right"/>
    </w:pPr>
  </w:style>
  <w:style w:type="paragraph" w:customStyle="1" w:styleId="Atabletitle">
    <w:name w:val="A_table_title"/>
    <w:basedOn w:val="Normal"/>
    <w:pPr>
      <w:spacing w:after="120"/>
      <w:jc w:val="center"/>
    </w:pPr>
    <w:rPr>
      <w:b/>
      <w:bCs/>
    </w:rPr>
  </w:style>
  <w:style w:type="paragraph" w:customStyle="1" w:styleId="Abullet">
    <w:name w:val="A_bullet"/>
    <w:basedOn w:val="Normal"/>
    <w:pPr>
      <w:numPr>
        <w:numId w:val="3"/>
      </w:numPr>
      <w:tabs>
        <w:tab w:val="clear" w:pos="757"/>
        <w:tab w:val="left" w:pos="737"/>
      </w:tabs>
      <w:jc w:val="both"/>
    </w:pPr>
  </w:style>
  <w:style w:type="paragraph" w:customStyle="1" w:styleId="Areference">
    <w:name w:val="A_reference"/>
    <w:basedOn w:val="Normal"/>
    <w:pPr>
      <w:numPr>
        <w:numId w:val="4"/>
      </w:numPr>
      <w:jc w:val="both"/>
    </w:pPr>
    <w:rPr>
      <w:lang w:val="en-US" w:eastAsia="ja-JP"/>
    </w:rPr>
  </w:style>
  <w:style w:type="paragraph" w:customStyle="1" w:styleId="Aconclusions">
    <w:name w:val="A_conclusions"/>
    <w:basedOn w:val="Areference"/>
    <w:pPr>
      <w:numPr>
        <w:numId w:val="9"/>
      </w:numPr>
    </w:pPr>
  </w:style>
  <w:style w:type="paragraph" w:customStyle="1" w:styleId="Anumbering">
    <w:name w:val="A_numbering"/>
    <w:basedOn w:val="Aconclusions"/>
  </w:style>
  <w:style w:type="paragraph" w:customStyle="1" w:styleId="Jutumullitekst">
    <w:name w:val="Jutumullitekst"/>
    <w:basedOn w:val="Normal"/>
    <w:semiHidden/>
    <w:rPr>
      <w:rFonts w:ascii="Tahoma" w:hAnsi="Tahoma" w:cs="Tahoma"/>
      <w:sz w:val="16"/>
      <w:szCs w:val="16"/>
      <w:lang w:val="et-EE" w:eastAsia="et-EE"/>
    </w:rPr>
  </w:style>
  <w:style w:type="paragraph" w:styleId="ListBullet2">
    <w:name w:val="List Bullet 2"/>
    <w:basedOn w:val="Normal"/>
    <w:autoRedefine/>
    <w:semiHidden/>
    <w:pPr>
      <w:numPr>
        <w:numId w:val="8"/>
      </w:numPr>
      <w:overflowPunct w:val="0"/>
      <w:autoSpaceDE w:val="0"/>
      <w:autoSpaceDN w:val="0"/>
      <w:adjustRightInd w:val="0"/>
      <w:spacing w:before="60" w:after="60"/>
      <w:jc w:val="both"/>
      <w:textAlignment w:val="baseline"/>
    </w:pPr>
    <w:rPr>
      <w:sz w:val="24"/>
      <w:szCs w:val="20"/>
      <w:lang w:val="lv-LV"/>
    </w:rPr>
  </w:style>
  <w:style w:type="paragraph" w:customStyle="1" w:styleId="Normal1">
    <w:name w:val="Normal1"/>
    <w:basedOn w:val="Normal"/>
    <w:pPr>
      <w:numPr>
        <w:numId w:val="11"/>
      </w:numPr>
      <w:jc w:val="both"/>
    </w:pPr>
    <w:rPr>
      <w:szCs w:val="20"/>
    </w:rPr>
  </w:style>
  <w:style w:type="character" w:styleId="Strong">
    <w:name w:val="Strong"/>
    <w:qFormat/>
    <w:rPr>
      <w:b/>
    </w:rPr>
  </w:style>
  <w:style w:type="paragraph" w:customStyle="1" w:styleId="Normal12pt">
    <w:name w:val="Normal + 12 pt"/>
    <w:basedOn w:val="Normal"/>
    <w:pPr>
      <w:spacing w:line="300" w:lineRule="atLeast"/>
      <w:ind w:firstLine="567"/>
      <w:jc w:val="both"/>
    </w:pPr>
    <w:rPr>
      <w:sz w:val="24"/>
      <w:lang w:val="ru-RU"/>
    </w:rPr>
  </w:style>
  <w:style w:type="paragraph" w:customStyle="1" w:styleId="Atabletext">
    <w:name w:val="A_table_text"/>
    <w:basedOn w:val="Normal"/>
  </w:style>
  <w:style w:type="character" w:customStyle="1" w:styleId="shorttext1">
    <w:name w:val="short_text1"/>
    <w:rPr>
      <w:sz w:val="24"/>
      <w:szCs w:val="24"/>
    </w:rPr>
  </w:style>
  <w:style w:type="paragraph" w:styleId="Footer">
    <w:name w:val="footer"/>
    <w:basedOn w:val="Normal"/>
    <w:semiHidden/>
    <w:pPr>
      <w:tabs>
        <w:tab w:val="center" w:pos="4153"/>
        <w:tab w:val="right" w:pos="8306"/>
      </w:tabs>
    </w:pPr>
  </w:style>
  <w:style w:type="paragraph" w:styleId="Header">
    <w:name w:val="header"/>
    <w:basedOn w:val="Normal"/>
    <w:semiHidden/>
    <w:pPr>
      <w:tabs>
        <w:tab w:val="center" w:pos="4153"/>
        <w:tab w:val="right" w:pos="8306"/>
      </w:tabs>
    </w:pPr>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CommentTextChar">
    <w:name w:val="Comment Text Char"/>
    <w:semiHidden/>
    <w:rPr>
      <w:lang w:val="en-GB" w:eastAsia="en-US"/>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b/>
      <w:bCs/>
      <w:lang w:val="en-GB" w:eastAsia="en-U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7"/>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Darbi\LLU\TF%20meistars\Konference2015\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ritefull-cache xmlns="urn:writefull-cache:Suggestions">{"suggestions":{},"typeOfAccount":"freemium"}</writefull-cache>
</file>

<file path=customXml/itemProps1.xml><?xml version="1.0" encoding="utf-8"?>
<ds:datastoreItem xmlns:ds="http://schemas.openxmlformats.org/officeDocument/2006/customXml" ds:itemID="{32FFD1DC-1AED-42D3-9685-E1638D8A55E4}">
  <ds:schemaRefs>
    <ds:schemaRef ds:uri="urn:writefull-cache:Suggestions"/>
  </ds:schemaRefs>
</ds:datastoreItem>
</file>

<file path=docProps/app.xml><?xml version="1.0" encoding="utf-8"?>
<Properties xmlns="http://schemas.openxmlformats.org/officeDocument/2006/extended-properties" xmlns:vt="http://schemas.openxmlformats.org/officeDocument/2006/docPropsVTypes">
  <Template>Template</Template>
  <TotalTime>3</TotalTime>
  <Pages>6</Pages>
  <Words>8831</Words>
  <Characters>5035</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Starptautiskā zinātniskā konference</vt:lpstr>
    </vt:vector>
  </TitlesOfParts>
  <Company>LLU TF</Company>
  <LinksUpToDate>false</LinksUpToDate>
  <CharactersWithSpaces>13839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Starptautiskā zinātniskā konference</dc:title>
  <dc:subject/>
  <dc:creator>Vitalijs</dc:creator>
  <cp:keywords/>
  <cp:lastModifiedBy>Vitalijs Osadcuks</cp:lastModifiedBy>
  <cp:revision>4</cp:revision>
  <cp:lastPrinted>2005-04-28T15:29:00Z</cp:lastPrinted>
  <dcterms:created xsi:type="dcterms:W3CDTF">2023-11-29T08:52:00Z</dcterms:created>
  <dcterms:modified xsi:type="dcterms:W3CDTF">2023-11-29T08:54:00Z</dcterms:modified>
</cp:coreProperties>
</file>